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2A14EA5A" w:rsidR="00964EB7" w:rsidRPr="008F55EF" w:rsidRDefault="00964EB7">
      <w:pPr>
        <w:spacing w:after="0" w:line="240" w:lineRule="auto"/>
        <w:rPr>
          <w:rFonts w:ascii="Calibri" w:hAnsi="Calibri" w:cs="Calibri"/>
          <w:b/>
          <w:lang w:val="en-US"/>
        </w:rPr>
      </w:pPr>
    </w:p>
    <w:p w14:paraId="461104D6" w14:textId="759BDADF" w:rsidR="00964EB7" w:rsidRPr="008F55EF" w:rsidRDefault="00E52472">
      <w:pPr>
        <w:pStyle w:val="P68B1DB1-Normal1"/>
        <w:jc w:val="center"/>
        <w:rPr>
          <w:lang w:val="en-US"/>
        </w:rPr>
      </w:pPr>
      <w:r>
        <w:rPr>
          <w:lang w:val="en-US"/>
        </w:rPr>
        <w:t xml:space="preserve">Correspondence </w:t>
      </w:r>
      <w:r w:rsidR="00CB78A8" w:rsidRPr="008F55EF">
        <w:rPr>
          <w:lang w:val="en-US"/>
        </w:rPr>
        <w:t xml:space="preserve">Ballot </w:t>
      </w:r>
    </w:p>
    <w:p w14:paraId="15F362CE" w14:textId="77777777" w:rsidR="00964EB7" w:rsidRPr="008F55EF" w:rsidRDefault="00CB78A8">
      <w:pPr>
        <w:pStyle w:val="P68B1DB1-Normal1"/>
        <w:jc w:val="center"/>
        <w:rPr>
          <w:lang w:val="en-US"/>
        </w:rPr>
      </w:pPr>
      <w:r w:rsidRPr="008F55EF">
        <w:rPr>
          <w:lang w:val="en-US"/>
        </w:rPr>
        <w:t>for shareholders legal entities</w:t>
      </w:r>
    </w:p>
    <w:p w14:paraId="3522433E" w14:textId="51E04936" w:rsidR="00964EB7" w:rsidRPr="008F55EF" w:rsidRDefault="00CB78A8">
      <w:pPr>
        <w:pStyle w:val="P68B1DB1-Normal2"/>
        <w:jc w:val="center"/>
        <w:rPr>
          <w:lang w:val="en-US"/>
        </w:rPr>
      </w:pPr>
      <w:r w:rsidRPr="008F55EF">
        <w:rPr>
          <w:lang w:val="en-US"/>
        </w:rPr>
        <w:t>for the Ordinary General Meeting of Shareholders (OGMS) of AROBS TRANSILVANIA SOFTWARE S.A.</w:t>
      </w:r>
    </w:p>
    <w:p w14:paraId="7E7A6328" w14:textId="7BDAC695" w:rsidR="00964EB7" w:rsidRPr="008F55EF" w:rsidRDefault="00CB78A8">
      <w:pPr>
        <w:pStyle w:val="P68B1DB1-Normal2"/>
        <w:jc w:val="center"/>
        <w:rPr>
          <w:lang w:val="en-US"/>
        </w:rPr>
      </w:pPr>
      <w:r w:rsidRPr="008F55EF">
        <w:rPr>
          <w:lang w:val="en-US"/>
        </w:rPr>
        <w:t>dated May 31, 2022/June 2, 2022</w:t>
      </w:r>
    </w:p>
    <w:p w14:paraId="383AFA3B" w14:textId="77777777" w:rsidR="00964EB7" w:rsidRPr="008F55EF" w:rsidRDefault="00964EB7">
      <w:pPr>
        <w:jc w:val="center"/>
        <w:rPr>
          <w:rFonts w:ascii="Calibri" w:eastAsia="Calibri" w:hAnsi="Calibri" w:cs="Calibri"/>
          <w:lang w:val="en-US"/>
        </w:rPr>
      </w:pPr>
    </w:p>
    <w:p w14:paraId="499E7749" w14:textId="126B5B33" w:rsidR="00964EB7" w:rsidRPr="008F55EF" w:rsidRDefault="00CB78A8">
      <w:pPr>
        <w:pStyle w:val="P68B1DB1-Normal3"/>
        <w:spacing w:after="0" w:line="240" w:lineRule="auto"/>
        <w:jc w:val="both"/>
        <w:rPr>
          <w:lang w:val="en-US"/>
        </w:rPr>
      </w:pPr>
      <w:r w:rsidRPr="008F55EF">
        <w:rPr>
          <w:lang w:val="en-US"/>
        </w:rPr>
        <w:t>The undersigned</w:t>
      </w:r>
      <w:r w:rsidRPr="008F55EF">
        <w:rPr>
          <w:i/>
          <w:color w:val="808080"/>
          <w:sz w:val="20"/>
          <w:lang w:val="en-US"/>
        </w:rPr>
        <w:t xml:space="preserve"> *</w:t>
      </w:r>
      <w:r w:rsidRPr="008F55EF">
        <w:rPr>
          <w:lang w:val="en-US"/>
        </w:rPr>
        <w:t>, _______________________________________________________________________</w:t>
      </w:r>
    </w:p>
    <w:p w14:paraId="5F52FACB" w14:textId="77777777" w:rsidR="00964EB7" w:rsidRPr="008F55EF" w:rsidRDefault="00CB78A8">
      <w:pPr>
        <w:pStyle w:val="P68B1DB1-Normal4"/>
        <w:spacing w:after="0" w:line="240" w:lineRule="auto"/>
        <w:jc w:val="both"/>
        <w:rPr>
          <w:color w:val="808080"/>
          <w:lang w:val="en-US"/>
        </w:rPr>
      </w:pPr>
      <w:r w:rsidRPr="008F55EF">
        <w:rPr>
          <w:color w:val="808080"/>
          <w:lang w:val="en-US"/>
        </w:rPr>
        <w:t>*</w:t>
      </w:r>
      <w:r w:rsidRPr="008F55EF">
        <w:rPr>
          <w:color w:val="000000" w:themeColor="text1"/>
          <w:lang w:val="en-US"/>
        </w:rPr>
        <w:t xml:space="preserve"> Please fill in the name of the shareholder legal entity</w:t>
      </w:r>
    </w:p>
    <w:p w14:paraId="07D45B87" w14:textId="37EABE80" w:rsidR="00964EB7" w:rsidRPr="008F55EF" w:rsidRDefault="00CB78A8">
      <w:pPr>
        <w:pStyle w:val="P68B1DB1-Normal3"/>
        <w:spacing w:after="0" w:line="240" w:lineRule="auto"/>
        <w:rPr>
          <w:lang w:val="en-US"/>
        </w:rPr>
      </w:pPr>
      <w:r w:rsidRPr="008F55EF">
        <w:rPr>
          <w:lang w:val="en-US"/>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8F55EF">
        <w:rPr>
          <w:i/>
          <w:color w:val="000000" w:themeColor="text1"/>
          <w:lang w:val="en-US"/>
        </w:rPr>
        <w:t>*</w:t>
      </w:r>
      <w:r w:rsidRPr="008F55EF">
        <w:rPr>
          <w:lang w:val="en-US"/>
        </w:rPr>
        <w:t xml:space="preserve"> _________________________________________________________________________________</w:t>
      </w:r>
    </w:p>
    <w:p w14:paraId="2D2D13C8" w14:textId="470ADBAE" w:rsidR="00964EB7" w:rsidRPr="008F55EF" w:rsidRDefault="00CB78A8">
      <w:pPr>
        <w:pStyle w:val="P68B1DB1-Normal5"/>
        <w:spacing w:after="0" w:line="240" w:lineRule="auto"/>
        <w:jc w:val="both"/>
        <w:rPr>
          <w:lang w:val="en-US"/>
        </w:rPr>
      </w:pPr>
      <w:r w:rsidRPr="008F55EF">
        <w:rPr>
          <w:lang w:val="en-US"/>
        </w:rPr>
        <w:t>* Please fill in the surname and first name of the legal representative of the shareholder legal person, as they appear in the documents proving the status of representative</w:t>
      </w:r>
    </w:p>
    <w:p w14:paraId="3CD7D3AF" w14:textId="77777777" w:rsidR="00964EB7" w:rsidRPr="008F55EF" w:rsidRDefault="00964EB7">
      <w:pPr>
        <w:spacing w:after="0" w:line="240" w:lineRule="auto"/>
        <w:jc w:val="both"/>
        <w:rPr>
          <w:rFonts w:ascii="Calibri" w:eastAsia="DaxlinePro-Light" w:hAnsi="Calibri" w:cs="Calibri"/>
          <w:i/>
          <w:color w:val="000000" w:themeColor="text1"/>
          <w:lang w:val="en-US"/>
        </w:rPr>
      </w:pPr>
    </w:p>
    <w:p w14:paraId="1E041F88" w14:textId="28B6308E" w:rsidR="00964EB7" w:rsidRPr="008F55EF" w:rsidRDefault="00CB78A8">
      <w:pPr>
        <w:spacing w:after="0" w:line="240" w:lineRule="auto"/>
        <w:jc w:val="both"/>
        <w:rPr>
          <w:lang w:val="en-US"/>
        </w:rPr>
      </w:pPr>
      <w:r w:rsidRPr="008F55EF">
        <w:rPr>
          <w:lang w:val="en-US"/>
        </w:rPr>
        <w:t>holder of [</w:t>
      </w:r>
      <w:r w:rsidRPr="008F55EF">
        <w:rPr>
          <w:u w:val="single" w:color="000000"/>
          <w:lang w:val="en-US"/>
        </w:rPr>
        <w:t xml:space="preserve"> </w:t>
      </w:r>
      <w:r w:rsidRPr="008F55EF">
        <w:rPr>
          <w:u w:val="single" w:color="000000"/>
          <w:lang w:val="en-US"/>
        </w:rPr>
        <w:tab/>
      </w:r>
      <w:r w:rsidRPr="008F55EF">
        <w:rPr>
          <w:u w:val="single" w:color="000000"/>
          <w:lang w:val="en-US"/>
        </w:rPr>
        <w:tab/>
      </w:r>
      <w:r w:rsidRPr="008F55EF">
        <w:rPr>
          <w:lang w:val="en-US"/>
        </w:rPr>
        <w:t>] shares</w:t>
      </w:r>
    </w:p>
    <w:p w14:paraId="707191A6" w14:textId="77777777" w:rsidR="00964EB7" w:rsidRPr="008F55EF" w:rsidRDefault="00964EB7">
      <w:pPr>
        <w:spacing w:after="0" w:line="240" w:lineRule="auto"/>
        <w:jc w:val="both"/>
        <w:rPr>
          <w:rFonts w:ascii="Calibri" w:eastAsia="DaxlinePro-Light" w:hAnsi="Calibri" w:cs="Calibri"/>
          <w:i/>
          <w:color w:val="000000" w:themeColor="text1"/>
          <w:lang w:val="en-US"/>
        </w:rPr>
      </w:pPr>
    </w:p>
    <w:p w14:paraId="67F52BB5" w14:textId="1B6EC23F" w:rsidR="00964EB7" w:rsidRPr="008F55EF" w:rsidRDefault="00CB78A8">
      <w:pPr>
        <w:spacing w:after="0" w:line="240" w:lineRule="auto"/>
        <w:ind w:right="-144"/>
        <w:rPr>
          <w:rFonts w:ascii="Calibri" w:hAnsi="Calibri" w:cs="Calibri"/>
          <w:lang w:val="en-US"/>
        </w:rPr>
      </w:pPr>
      <w:r w:rsidRPr="008F55EF">
        <w:rPr>
          <w:rFonts w:ascii="Calibri" w:eastAsia="Calibri" w:hAnsi="Calibri" w:cs="Calibri"/>
          <w:lang w:val="en-US"/>
        </w:rPr>
        <w:t xml:space="preserve">as shareholder of </w:t>
      </w:r>
      <w:r w:rsidRPr="008F55EF">
        <w:rPr>
          <w:rFonts w:ascii="Calibri" w:eastAsia="Calibri" w:hAnsi="Calibri" w:cs="Calibri"/>
          <w:b/>
          <w:lang w:val="en-US"/>
        </w:rPr>
        <w:t>AROBS TRANSILVANIA SOFTWARE S.A.</w:t>
      </w:r>
      <w:r w:rsidRPr="008F55EF">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031EB273" w14:textId="77777777" w:rsidR="00964EB7" w:rsidRPr="008F55EF" w:rsidRDefault="00964EB7">
      <w:pPr>
        <w:spacing w:after="0" w:line="240" w:lineRule="auto"/>
        <w:ind w:right="-144"/>
        <w:rPr>
          <w:rFonts w:ascii="Calibri" w:hAnsi="Calibri" w:cs="Calibri"/>
          <w:lang w:val="en-US"/>
        </w:rPr>
      </w:pPr>
    </w:p>
    <w:p w14:paraId="7E2F354E" w14:textId="77777777" w:rsidR="00964EB7" w:rsidRPr="008F55EF" w:rsidRDefault="00CB78A8">
      <w:pPr>
        <w:pStyle w:val="P68B1DB1-Normal2"/>
        <w:widowControl w:val="0"/>
        <w:jc w:val="both"/>
        <w:rPr>
          <w:lang w:val="en-US"/>
        </w:rPr>
      </w:pPr>
      <w:bookmarkStart w:id="0" w:name="_gjdgxs"/>
      <w:bookmarkEnd w:id="0"/>
      <w:r w:rsidRPr="008F55EF">
        <w:rPr>
          <w:lang w:val="en-US"/>
        </w:rPr>
        <w:t>being aware of the agenda of the Company's Ordinary General Meeting of Shareholders sitting of May 31, 2022, 12 p.m. (Romanian Time) – first convening and June 2, 2022, 12 p.m. (Romanian Time) – second convening, and of the documentation and briefing materials in connection with that agenda, in accordance with ASF Regulation no. 5/2018, I hereby cast my vote for the Company's Ordinary General Meeting of Shareholders, as follows:</w:t>
      </w:r>
    </w:p>
    <w:p w14:paraId="20AE24EC" w14:textId="77777777" w:rsidR="00964EB7" w:rsidRPr="008F55EF" w:rsidRDefault="00964EB7">
      <w:pPr>
        <w:widowControl w:val="0"/>
        <w:jc w:val="both"/>
        <w:rPr>
          <w:rFonts w:ascii="Calibri" w:eastAsia="Calibri" w:hAnsi="Calibri" w:cs="Calibri"/>
          <w:lang w:val="en-US"/>
        </w:rPr>
      </w:pPr>
    </w:p>
    <w:p w14:paraId="6347041A" w14:textId="77777777" w:rsidR="00964EB7" w:rsidRPr="008F55EF" w:rsidRDefault="00CB78A8">
      <w:pPr>
        <w:pStyle w:val="P68B1DB1-Normal6"/>
        <w:spacing w:after="0" w:line="240" w:lineRule="auto"/>
        <w:jc w:val="both"/>
        <w:rPr>
          <w:lang w:val="en-US"/>
        </w:rPr>
      </w:pPr>
      <w:bookmarkStart w:id="1" w:name="_Hlk27662636"/>
      <w:r w:rsidRPr="008F55EF">
        <w:rPr>
          <w:b/>
          <w:lang w:val="en-US"/>
        </w:rPr>
        <w:t>1.</w:t>
      </w:r>
      <w:r w:rsidRPr="008F55EF">
        <w:rPr>
          <w:lang w:val="en-US"/>
        </w:rPr>
        <w:t xml:space="preserve"> Approval of the Annual Financial Statements prepared for the financial year ended December 31, 2021, accompanied by the Report of the Board of Directors and the Report of the Financial Auditor BDO AUDITORS &amp; ACCOUNTANTS SRL.</w:t>
      </w:r>
    </w:p>
    <w:p w14:paraId="36755095" w14:textId="77777777" w:rsidR="00964EB7" w:rsidRPr="008F55EF" w:rsidRDefault="00964EB7">
      <w:pPr>
        <w:spacing w:after="0" w:line="240" w:lineRule="auto"/>
        <w:jc w:val="both"/>
        <w:rPr>
          <w:rFonts w:ascii="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42EE7D9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136A0" w14:textId="77777777" w:rsidR="00964EB7" w:rsidRPr="008F55EF" w:rsidRDefault="00CB78A8">
            <w:pPr>
              <w:pStyle w:val="P68B1DB1-Normal2"/>
              <w:widowControl w:val="0"/>
              <w:tabs>
                <w:tab w:val="left" w:pos="360"/>
              </w:tabs>
              <w:jc w:val="both"/>
              <w:rPr>
                <w:lang w:val="en-US"/>
              </w:rPr>
            </w:pPr>
            <w:r w:rsidRPr="008F55EF">
              <w:rPr>
                <w:lang w:val="en-US"/>
              </w:rPr>
              <w:t>FOR</w:t>
            </w:r>
          </w:p>
        </w:tc>
        <w:tc>
          <w:tcPr>
            <w:tcW w:w="1439" w:type="dxa"/>
            <w:tcBorders>
              <w:top w:val="single" w:sz="4" w:space="0" w:color="000000"/>
              <w:left w:val="nil"/>
              <w:bottom w:val="single" w:sz="4" w:space="0" w:color="000000"/>
              <w:right w:val="single" w:sz="4" w:space="0" w:color="000000"/>
            </w:tcBorders>
            <w:vAlign w:val="bottom"/>
          </w:tcPr>
          <w:p w14:paraId="3CB97171" w14:textId="77777777" w:rsidR="00964EB7" w:rsidRPr="008F55EF" w:rsidRDefault="00CB78A8">
            <w:pPr>
              <w:pStyle w:val="P68B1DB1-Normal2"/>
              <w:widowControl w:val="0"/>
              <w:tabs>
                <w:tab w:val="left" w:pos="360"/>
              </w:tabs>
              <w:jc w:val="both"/>
              <w:rPr>
                <w:lang w:val="en-US"/>
              </w:rPr>
            </w:pPr>
            <w:r w:rsidRPr="008F55EF">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3141C34F" w14:textId="77777777" w:rsidR="00964EB7" w:rsidRPr="008F55EF" w:rsidRDefault="00CB78A8">
            <w:pPr>
              <w:pStyle w:val="P68B1DB1-Normal2"/>
              <w:widowControl w:val="0"/>
              <w:tabs>
                <w:tab w:val="left" w:pos="360"/>
              </w:tabs>
              <w:jc w:val="both"/>
              <w:rPr>
                <w:lang w:val="en-US"/>
              </w:rPr>
            </w:pPr>
            <w:r w:rsidRPr="008F55EF">
              <w:rPr>
                <w:lang w:val="en-US"/>
              </w:rPr>
              <w:t>ABSTAIN</w:t>
            </w:r>
          </w:p>
        </w:tc>
      </w:tr>
      <w:tr w:rsidR="00964EB7" w:rsidRPr="008F55EF" w14:paraId="7249984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543C01"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439" w:type="dxa"/>
            <w:tcBorders>
              <w:top w:val="nil"/>
              <w:left w:val="nil"/>
              <w:bottom w:val="single" w:sz="4" w:space="0" w:color="000000"/>
              <w:right w:val="single" w:sz="4" w:space="0" w:color="000000"/>
            </w:tcBorders>
            <w:vAlign w:val="bottom"/>
          </w:tcPr>
          <w:p w14:paraId="048ED6C5"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359" w:type="dxa"/>
            <w:tcBorders>
              <w:top w:val="nil"/>
              <w:left w:val="nil"/>
              <w:bottom w:val="single" w:sz="4" w:space="0" w:color="000000"/>
              <w:right w:val="single" w:sz="4" w:space="0" w:color="000000"/>
            </w:tcBorders>
            <w:vAlign w:val="bottom"/>
          </w:tcPr>
          <w:p w14:paraId="76D20653" w14:textId="77777777" w:rsidR="00964EB7" w:rsidRPr="008F55EF" w:rsidRDefault="00CB78A8">
            <w:pPr>
              <w:pStyle w:val="P68B1DB1-Normal2"/>
              <w:widowControl w:val="0"/>
              <w:tabs>
                <w:tab w:val="left" w:pos="360"/>
              </w:tabs>
              <w:jc w:val="both"/>
              <w:rPr>
                <w:lang w:val="en-US"/>
              </w:rPr>
            </w:pPr>
            <w:r w:rsidRPr="008F55EF">
              <w:rPr>
                <w:lang w:val="en-US"/>
              </w:rPr>
              <w:t> </w:t>
            </w:r>
          </w:p>
        </w:tc>
      </w:tr>
    </w:tbl>
    <w:p w14:paraId="0C64055C" w14:textId="77777777" w:rsidR="00964EB7" w:rsidRPr="008F55EF" w:rsidRDefault="00964EB7">
      <w:pPr>
        <w:spacing w:after="0" w:line="240" w:lineRule="auto"/>
        <w:jc w:val="both"/>
        <w:rPr>
          <w:rFonts w:ascii="Calibri" w:hAnsi="Calibri" w:cs="Calibri"/>
          <w:lang w:val="en-US"/>
        </w:rPr>
      </w:pPr>
    </w:p>
    <w:p w14:paraId="742E4FFE" w14:textId="77777777" w:rsidR="00964EB7" w:rsidRPr="008F55EF" w:rsidRDefault="00964EB7">
      <w:pPr>
        <w:spacing w:after="0" w:line="240" w:lineRule="auto"/>
        <w:jc w:val="both"/>
        <w:rPr>
          <w:rFonts w:ascii="Calibri" w:hAnsi="Calibri" w:cs="Calibri"/>
          <w:b/>
          <w:lang w:val="en-US"/>
        </w:rPr>
      </w:pPr>
    </w:p>
    <w:p w14:paraId="2FBFBE9B" w14:textId="77777777" w:rsidR="00964EB7" w:rsidRPr="008F55EF" w:rsidRDefault="00964EB7">
      <w:pPr>
        <w:spacing w:after="0" w:line="240" w:lineRule="auto"/>
        <w:jc w:val="both"/>
        <w:rPr>
          <w:rFonts w:ascii="Calibri" w:hAnsi="Calibri" w:cs="Calibri"/>
          <w:b/>
          <w:lang w:val="en-US"/>
        </w:rPr>
      </w:pPr>
    </w:p>
    <w:p w14:paraId="6A00198C" w14:textId="77777777" w:rsidR="00964EB7" w:rsidRPr="008F55EF" w:rsidRDefault="00CB78A8">
      <w:pPr>
        <w:pStyle w:val="P68B1DB1-Normal6"/>
        <w:spacing w:after="0" w:line="240" w:lineRule="auto"/>
        <w:jc w:val="both"/>
        <w:rPr>
          <w:b/>
          <w:lang w:val="en-US"/>
        </w:rPr>
      </w:pPr>
      <w:r w:rsidRPr="008F55EF">
        <w:rPr>
          <w:b/>
          <w:lang w:val="en-US"/>
        </w:rPr>
        <w:t>2.</w:t>
      </w:r>
      <w:r w:rsidRPr="008F55EF">
        <w:rPr>
          <w:lang w:val="en-US"/>
        </w:rPr>
        <w:t xml:space="preserve"> Approval of the income and expenditure budget for the financial year 2022.</w:t>
      </w:r>
    </w:p>
    <w:p w14:paraId="20E0F683" w14:textId="77777777" w:rsidR="00964EB7" w:rsidRPr="008F55EF" w:rsidRDefault="00964EB7">
      <w:pPr>
        <w:spacing w:after="0" w:line="240" w:lineRule="auto"/>
        <w:jc w:val="both"/>
        <w:rPr>
          <w:rFonts w:ascii="Calibri" w:hAnsi="Calibri" w:cs="Calibri"/>
          <w:b/>
          <w:lang w:val="en-US"/>
        </w:rPr>
      </w:pPr>
    </w:p>
    <w:p w14:paraId="715DD395" w14:textId="77777777" w:rsidR="00964EB7" w:rsidRPr="008F55EF" w:rsidRDefault="00964EB7">
      <w:pPr>
        <w:spacing w:after="0" w:line="240" w:lineRule="auto"/>
        <w:jc w:val="both"/>
        <w:rPr>
          <w:rFonts w:ascii="Calibri" w:hAnsi="Calibri" w:cs="Calibri"/>
          <w:b/>
          <w:lang w:val="en-US"/>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202C74B9"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8AECB9" w14:textId="77777777" w:rsidR="00964EB7" w:rsidRPr="008F55EF" w:rsidRDefault="00CB78A8">
            <w:pPr>
              <w:pStyle w:val="P68B1DB1-Normal2"/>
              <w:widowControl w:val="0"/>
              <w:tabs>
                <w:tab w:val="left" w:pos="360"/>
              </w:tabs>
              <w:jc w:val="both"/>
              <w:rPr>
                <w:lang w:val="en-US"/>
              </w:rPr>
            </w:pPr>
            <w:r w:rsidRPr="008F55EF">
              <w:rPr>
                <w:lang w:val="en-US"/>
              </w:rPr>
              <w:t>FOR</w:t>
            </w:r>
          </w:p>
        </w:tc>
        <w:tc>
          <w:tcPr>
            <w:tcW w:w="1439" w:type="dxa"/>
            <w:tcBorders>
              <w:top w:val="single" w:sz="4" w:space="0" w:color="000000"/>
              <w:left w:val="nil"/>
              <w:bottom w:val="single" w:sz="4" w:space="0" w:color="000000"/>
              <w:right w:val="single" w:sz="4" w:space="0" w:color="000000"/>
            </w:tcBorders>
            <w:vAlign w:val="bottom"/>
          </w:tcPr>
          <w:p w14:paraId="67A836C4" w14:textId="77777777" w:rsidR="00964EB7" w:rsidRPr="008F55EF" w:rsidRDefault="00CB78A8">
            <w:pPr>
              <w:pStyle w:val="P68B1DB1-Normal2"/>
              <w:widowControl w:val="0"/>
              <w:tabs>
                <w:tab w:val="left" w:pos="360"/>
              </w:tabs>
              <w:jc w:val="both"/>
              <w:rPr>
                <w:lang w:val="en-US"/>
              </w:rPr>
            </w:pPr>
            <w:r w:rsidRPr="008F55EF">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3B49FAEF" w14:textId="77777777" w:rsidR="00964EB7" w:rsidRPr="008F55EF" w:rsidRDefault="00CB78A8">
            <w:pPr>
              <w:pStyle w:val="P68B1DB1-Normal2"/>
              <w:widowControl w:val="0"/>
              <w:tabs>
                <w:tab w:val="left" w:pos="360"/>
              </w:tabs>
              <w:jc w:val="both"/>
              <w:rPr>
                <w:lang w:val="en-US"/>
              </w:rPr>
            </w:pPr>
            <w:r w:rsidRPr="008F55EF">
              <w:rPr>
                <w:lang w:val="en-US"/>
              </w:rPr>
              <w:t>ABSTAIN</w:t>
            </w:r>
          </w:p>
        </w:tc>
      </w:tr>
      <w:tr w:rsidR="00964EB7" w:rsidRPr="008F55EF" w14:paraId="66754E5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86A523"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439" w:type="dxa"/>
            <w:tcBorders>
              <w:top w:val="nil"/>
              <w:left w:val="nil"/>
              <w:bottom w:val="single" w:sz="4" w:space="0" w:color="000000"/>
              <w:right w:val="single" w:sz="4" w:space="0" w:color="000000"/>
            </w:tcBorders>
            <w:vAlign w:val="bottom"/>
          </w:tcPr>
          <w:p w14:paraId="1C7A17F1"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359" w:type="dxa"/>
            <w:tcBorders>
              <w:top w:val="nil"/>
              <w:left w:val="nil"/>
              <w:bottom w:val="single" w:sz="4" w:space="0" w:color="000000"/>
              <w:right w:val="single" w:sz="4" w:space="0" w:color="000000"/>
            </w:tcBorders>
            <w:vAlign w:val="bottom"/>
          </w:tcPr>
          <w:p w14:paraId="12F5456E" w14:textId="77777777" w:rsidR="00964EB7" w:rsidRPr="008F55EF" w:rsidRDefault="00CB78A8">
            <w:pPr>
              <w:pStyle w:val="P68B1DB1-Normal2"/>
              <w:widowControl w:val="0"/>
              <w:tabs>
                <w:tab w:val="left" w:pos="360"/>
              </w:tabs>
              <w:jc w:val="both"/>
              <w:rPr>
                <w:lang w:val="en-US"/>
              </w:rPr>
            </w:pPr>
            <w:r w:rsidRPr="008F55EF">
              <w:rPr>
                <w:lang w:val="en-US"/>
              </w:rPr>
              <w:t> </w:t>
            </w:r>
          </w:p>
        </w:tc>
      </w:tr>
    </w:tbl>
    <w:p w14:paraId="3D4C824E" w14:textId="77777777" w:rsidR="00964EB7" w:rsidRPr="008F55EF" w:rsidRDefault="00964EB7">
      <w:pPr>
        <w:widowControl w:val="0"/>
        <w:tabs>
          <w:tab w:val="left" w:pos="284"/>
        </w:tabs>
        <w:ind w:left="284" w:hanging="284"/>
        <w:jc w:val="both"/>
        <w:rPr>
          <w:rFonts w:ascii="Calibri" w:eastAsia="Calibri" w:hAnsi="Calibri" w:cs="Calibri"/>
          <w:lang w:val="en-US"/>
        </w:rPr>
      </w:pPr>
    </w:p>
    <w:p w14:paraId="3B2FC47A" w14:textId="77777777" w:rsidR="00964EB7" w:rsidRPr="008F55EF" w:rsidRDefault="00CB78A8">
      <w:pPr>
        <w:pStyle w:val="P68B1DB1-Normal6"/>
        <w:spacing w:after="0" w:line="240" w:lineRule="auto"/>
        <w:jc w:val="both"/>
        <w:rPr>
          <w:b/>
          <w:lang w:val="en-US"/>
        </w:rPr>
      </w:pPr>
      <w:r w:rsidRPr="008F55EF">
        <w:rPr>
          <w:b/>
          <w:lang w:val="en-US"/>
        </w:rPr>
        <w:t>3.</w:t>
      </w:r>
      <w:r w:rsidRPr="008F55EF">
        <w:rPr>
          <w:lang w:val="en-US"/>
        </w:rPr>
        <w:t xml:space="preserve"> Approval of the allocation of the Company's net profit, in the amount of RON 43,199,268.45, for the financial year ended December 31, 2021, determined in accordance with the applicable laws, as follows: the amount of RON 40,477,475.02 undistributed net profit (retained earnings), the amount of RON 2,459,391.47 shall be allocated to the legal reserve and the amount of RON 262,401.96 shall be allocated to other reserves.</w:t>
      </w:r>
    </w:p>
    <w:p w14:paraId="32914381" w14:textId="77777777" w:rsidR="00964EB7" w:rsidRPr="008F55EF" w:rsidRDefault="00964EB7">
      <w:pPr>
        <w:widowControl w:val="0"/>
        <w:tabs>
          <w:tab w:val="left" w:pos="360"/>
        </w:tabs>
        <w:jc w:val="both"/>
        <w:rPr>
          <w:rFonts w:ascii="Calibri" w:eastAsia="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21D4AA4B"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D774C6" w14:textId="77777777" w:rsidR="00964EB7" w:rsidRPr="008F55EF" w:rsidRDefault="00CB78A8">
            <w:pPr>
              <w:pStyle w:val="P68B1DB1-Normal2"/>
              <w:widowControl w:val="0"/>
              <w:tabs>
                <w:tab w:val="left" w:pos="360"/>
              </w:tabs>
              <w:jc w:val="both"/>
              <w:rPr>
                <w:lang w:val="en-US"/>
              </w:rPr>
            </w:pPr>
            <w:r w:rsidRPr="008F55EF">
              <w:rPr>
                <w:lang w:val="en-US"/>
              </w:rPr>
              <w:t>FOR</w:t>
            </w:r>
          </w:p>
        </w:tc>
        <w:tc>
          <w:tcPr>
            <w:tcW w:w="1439" w:type="dxa"/>
            <w:tcBorders>
              <w:top w:val="single" w:sz="4" w:space="0" w:color="000000"/>
              <w:left w:val="nil"/>
              <w:bottom w:val="single" w:sz="4" w:space="0" w:color="000000"/>
              <w:right w:val="single" w:sz="4" w:space="0" w:color="000000"/>
            </w:tcBorders>
            <w:vAlign w:val="bottom"/>
          </w:tcPr>
          <w:p w14:paraId="29A7794B" w14:textId="77777777" w:rsidR="00964EB7" w:rsidRPr="008F55EF" w:rsidRDefault="00CB78A8">
            <w:pPr>
              <w:pStyle w:val="P68B1DB1-Normal2"/>
              <w:widowControl w:val="0"/>
              <w:tabs>
                <w:tab w:val="left" w:pos="360"/>
              </w:tabs>
              <w:jc w:val="both"/>
              <w:rPr>
                <w:lang w:val="en-US"/>
              </w:rPr>
            </w:pPr>
            <w:r w:rsidRPr="008F55EF">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18E4EFEA" w14:textId="77777777" w:rsidR="00964EB7" w:rsidRPr="008F55EF" w:rsidRDefault="00CB78A8">
            <w:pPr>
              <w:pStyle w:val="P68B1DB1-Normal2"/>
              <w:widowControl w:val="0"/>
              <w:tabs>
                <w:tab w:val="left" w:pos="360"/>
              </w:tabs>
              <w:jc w:val="both"/>
              <w:rPr>
                <w:lang w:val="en-US"/>
              </w:rPr>
            </w:pPr>
            <w:r w:rsidRPr="008F55EF">
              <w:rPr>
                <w:lang w:val="en-US"/>
              </w:rPr>
              <w:t>ABSTAIN</w:t>
            </w:r>
          </w:p>
        </w:tc>
      </w:tr>
      <w:tr w:rsidR="00964EB7" w:rsidRPr="008F55EF" w14:paraId="150A088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95C141"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439" w:type="dxa"/>
            <w:tcBorders>
              <w:top w:val="nil"/>
              <w:left w:val="nil"/>
              <w:bottom w:val="single" w:sz="4" w:space="0" w:color="000000"/>
              <w:right w:val="single" w:sz="4" w:space="0" w:color="000000"/>
            </w:tcBorders>
            <w:vAlign w:val="bottom"/>
          </w:tcPr>
          <w:p w14:paraId="6A23DBCA"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359" w:type="dxa"/>
            <w:tcBorders>
              <w:top w:val="nil"/>
              <w:left w:val="nil"/>
              <w:bottom w:val="single" w:sz="4" w:space="0" w:color="000000"/>
              <w:right w:val="single" w:sz="4" w:space="0" w:color="000000"/>
            </w:tcBorders>
            <w:vAlign w:val="bottom"/>
          </w:tcPr>
          <w:p w14:paraId="7CB3B3EA" w14:textId="77777777" w:rsidR="00964EB7" w:rsidRPr="008F55EF" w:rsidRDefault="00CB78A8">
            <w:pPr>
              <w:pStyle w:val="P68B1DB1-Normal2"/>
              <w:widowControl w:val="0"/>
              <w:tabs>
                <w:tab w:val="left" w:pos="360"/>
              </w:tabs>
              <w:jc w:val="both"/>
              <w:rPr>
                <w:lang w:val="en-US"/>
              </w:rPr>
            </w:pPr>
            <w:r w:rsidRPr="008F55EF">
              <w:rPr>
                <w:lang w:val="en-US"/>
              </w:rPr>
              <w:t> </w:t>
            </w:r>
          </w:p>
        </w:tc>
      </w:tr>
    </w:tbl>
    <w:p w14:paraId="3CF6DC78" w14:textId="77777777" w:rsidR="00964EB7" w:rsidRPr="008F55EF" w:rsidRDefault="00964EB7">
      <w:pPr>
        <w:widowControl w:val="0"/>
        <w:tabs>
          <w:tab w:val="left" w:pos="360"/>
        </w:tabs>
        <w:jc w:val="both"/>
        <w:rPr>
          <w:rFonts w:ascii="Calibri" w:eastAsia="Calibri" w:hAnsi="Calibri" w:cs="Calibri"/>
          <w:b/>
          <w:i/>
          <w:lang w:val="en-US"/>
        </w:rPr>
      </w:pPr>
    </w:p>
    <w:p w14:paraId="6574B9DD" w14:textId="77777777" w:rsidR="00964EB7" w:rsidRPr="008F55EF" w:rsidRDefault="00964EB7">
      <w:pPr>
        <w:widowControl w:val="0"/>
        <w:tabs>
          <w:tab w:val="left" w:pos="360"/>
        </w:tabs>
        <w:jc w:val="both"/>
        <w:rPr>
          <w:rFonts w:ascii="Calibri" w:eastAsia="Calibri" w:hAnsi="Calibri" w:cs="Calibri"/>
          <w:b/>
          <w:i/>
          <w:lang w:val="en-US"/>
        </w:rPr>
      </w:pPr>
    </w:p>
    <w:p w14:paraId="4A0B3E0F" w14:textId="77777777" w:rsidR="00964EB7" w:rsidRPr="008F55EF" w:rsidRDefault="00CB78A8">
      <w:pPr>
        <w:pStyle w:val="P68B1DB1-Normal6"/>
        <w:spacing w:after="0" w:line="240" w:lineRule="auto"/>
        <w:jc w:val="both"/>
        <w:rPr>
          <w:lang w:val="en-US"/>
        </w:rPr>
      </w:pPr>
      <w:r w:rsidRPr="008F55EF">
        <w:rPr>
          <w:b/>
          <w:lang w:val="en-US"/>
        </w:rPr>
        <w:t>4. Secret ballot</w:t>
      </w:r>
      <w:r w:rsidRPr="008F55EF">
        <w:rPr>
          <w:lang w:val="en-US"/>
        </w:rPr>
        <w:t>. Please refer to the Annex for the secret ballot.</w:t>
      </w:r>
    </w:p>
    <w:p w14:paraId="2C589912" w14:textId="77777777" w:rsidR="00964EB7" w:rsidRPr="008F55EF" w:rsidRDefault="00964EB7">
      <w:pPr>
        <w:spacing w:after="0" w:line="240" w:lineRule="auto"/>
        <w:jc w:val="both"/>
        <w:rPr>
          <w:rFonts w:ascii="Calibri" w:hAnsi="Calibri" w:cs="Calibri"/>
          <w:lang w:val="en-US"/>
        </w:rPr>
      </w:pPr>
    </w:p>
    <w:p w14:paraId="5DF5164A" w14:textId="141B5E36" w:rsidR="00964EB7" w:rsidRPr="008F55EF" w:rsidRDefault="00CB78A8">
      <w:pPr>
        <w:pStyle w:val="P68B1DB1-Normal6"/>
        <w:autoSpaceDE w:val="0"/>
        <w:autoSpaceDN w:val="0"/>
        <w:adjustRightInd w:val="0"/>
        <w:spacing w:after="0" w:line="240" w:lineRule="auto"/>
        <w:jc w:val="both"/>
        <w:rPr>
          <w:lang w:val="en-US"/>
        </w:rPr>
      </w:pPr>
      <w:r w:rsidRPr="008F55EF">
        <w:rPr>
          <w:b/>
          <w:lang w:val="en-US"/>
        </w:rPr>
        <w:t>5.</w:t>
      </w:r>
      <w:r w:rsidRPr="008F55EF">
        <w:rPr>
          <w:lang w:val="en-US"/>
        </w:rPr>
        <w:t xml:space="preserve"> Setting June 17, </w:t>
      </w:r>
      <w:proofErr w:type="gramStart"/>
      <w:r w:rsidRPr="008F55EF">
        <w:rPr>
          <w:lang w:val="en-US"/>
        </w:rPr>
        <w:t>2022</w:t>
      </w:r>
      <w:proofErr w:type="gramEnd"/>
      <w:r w:rsidRPr="008F55EF">
        <w:rPr>
          <w:lang w:val="en-US"/>
        </w:rPr>
        <w:t xml:space="preserve"> as the re</w:t>
      </w:r>
      <w:r w:rsidR="00DF374C">
        <w:rPr>
          <w:lang w:val="en-US"/>
        </w:rPr>
        <w:t>gistration</w:t>
      </w:r>
      <w:r w:rsidRPr="008F55EF">
        <w:rPr>
          <w:lang w:val="en-US"/>
        </w:rPr>
        <w:t xml:space="preserve"> date for the identification of shareholders on whom</w:t>
      </w:r>
    </w:p>
    <w:p w14:paraId="1E64EB0D" w14:textId="77777777" w:rsidR="00964EB7" w:rsidRPr="008F55EF" w:rsidRDefault="00CB78A8">
      <w:pPr>
        <w:pStyle w:val="P68B1DB1-Normal6"/>
        <w:autoSpaceDE w:val="0"/>
        <w:autoSpaceDN w:val="0"/>
        <w:adjustRightInd w:val="0"/>
        <w:spacing w:after="0" w:line="240" w:lineRule="auto"/>
        <w:jc w:val="both"/>
        <w:rPr>
          <w:lang w:val="en-US"/>
        </w:rPr>
      </w:pPr>
      <w:r w:rsidRPr="008F55EF">
        <w:rPr>
          <w:lang w:val="en-US"/>
        </w:rPr>
        <w:t xml:space="preserve">the effects of the resolutions adopted by the Ordinary General Meeting of Shareholders will be felt, in accordance with the provisions of Article 87 (1) of Law 24/2017 and June 16, </w:t>
      </w:r>
      <w:proofErr w:type="gramStart"/>
      <w:r w:rsidRPr="008F55EF">
        <w:rPr>
          <w:lang w:val="en-US"/>
        </w:rPr>
        <w:t>2022</w:t>
      </w:r>
      <w:proofErr w:type="gramEnd"/>
      <w:r w:rsidRPr="008F55EF">
        <w:rPr>
          <w:lang w:val="en-US"/>
        </w:rPr>
        <w:t xml:space="preserve"> as "ex-date" calculated in accordance with the provisions of Article 2 paragraph (2) section (1) of Regulation no. 5/2018.</w:t>
      </w:r>
    </w:p>
    <w:p w14:paraId="209A2738" w14:textId="77777777" w:rsidR="00964EB7" w:rsidRPr="008F55EF" w:rsidRDefault="00964EB7">
      <w:pPr>
        <w:autoSpaceDE w:val="0"/>
        <w:autoSpaceDN w:val="0"/>
        <w:adjustRightInd w:val="0"/>
        <w:spacing w:after="0" w:line="240" w:lineRule="auto"/>
        <w:jc w:val="both"/>
        <w:rPr>
          <w:rFonts w:ascii="Calibri" w:hAnsi="Calibri" w:cs="Calibri"/>
          <w:lang w:val="en-US"/>
        </w:rPr>
      </w:pPr>
    </w:p>
    <w:p w14:paraId="54DF4C7C" w14:textId="77777777" w:rsidR="00964EB7" w:rsidRPr="008F55EF" w:rsidRDefault="00964EB7">
      <w:pPr>
        <w:autoSpaceDE w:val="0"/>
        <w:autoSpaceDN w:val="0"/>
        <w:adjustRightInd w:val="0"/>
        <w:spacing w:after="0" w:line="240" w:lineRule="auto"/>
        <w:jc w:val="both"/>
        <w:rPr>
          <w:rFonts w:ascii="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08C8E0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861348" w14:textId="77777777" w:rsidR="00964EB7" w:rsidRPr="008F55EF" w:rsidRDefault="00CB78A8">
            <w:pPr>
              <w:pStyle w:val="P68B1DB1-Normal2"/>
              <w:widowControl w:val="0"/>
              <w:tabs>
                <w:tab w:val="left" w:pos="360"/>
              </w:tabs>
              <w:jc w:val="both"/>
              <w:rPr>
                <w:lang w:val="en-US"/>
              </w:rPr>
            </w:pPr>
            <w:r w:rsidRPr="008F55EF">
              <w:rPr>
                <w:lang w:val="en-US"/>
              </w:rPr>
              <w:t>FOR</w:t>
            </w:r>
          </w:p>
        </w:tc>
        <w:tc>
          <w:tcPr>
            <w:tcW w:w="1439" w:type="dxa"/>
            <w:tcBorders>
              <w:top w:val="single" w:sz="4" w:space="0" w:color="000000"/>
              <w:left w:val="nil"/>
              <w:bottom w:val="single" w:sz="4" w:space="0" w:color="000000"/>
              <w:right w:val="single" w:sz="4" w:space="0" w:color="000000"/>
            </w:tcBorders>
            <w:vAlign w:val="bottom"/>
          </w:tcPr>
          <w:p w14:paraId="539E69A7" w14:textId="77777777" w:rsidR="00964EB7" w:rsidRPr="008F55EF" w:rsidRDefault="00CB78A8">
            <w:pPr>
              <w:pStyle w:val="P68B1DB1-Normal2"/>
              <w:widowControl w:val="0"/>
              <w:tabs>
                <w:tab w:val="left" w:pos="360"/>
              </w:tabs>
              <w:jc w:val="both"/>
              <w:rPr>
                <w:lang w:val="en-US"/>
              </w:rPr>
            </w:pPr>
            <w:r w:rsidRPr="008F55EF">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7F4803DB" w14:textId="77777777" w:rsidR="00964EB7" w:rsidRPr="008F55EF" w:rsidRDefault="00CB78A8">
            <w:pPr>
              <w:pStyle w:val="P68B1DB1-Normal2"/>
              <w:widowControl w:val="0"/>
              <w:tabs>
                <w:tab w:val="left" w:pos="360"/>
              </w:tabs>
              <w:jc w:val="both"/>
              <w:rPr>
                <w:lang w:val="en-US"/>
              </w:rPr>
            </w:pPr>
            <w:r w:rsidRPr="008F55EF">
              <w:rPr>
                <w:lang w:val="en-US"/>
              </w:rPr>
              <w:t>ABSTAIN</w:t>
            </w:r>
          </w:p>
        </w:tc>
      </w:tr>
      <w:tr w:rsidR="00964EB7" w:rsidRPr="008F55EF" w14:paraId="1EA6C67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2C05A"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439" w:type="dxa"/>
            <w:tcBorders>
              <w:top w:val="nil"/>
              <w:left w:val="nil"/>
              <w:bottom w:val="single" w:sz="4" w:space="0" w:color="000000"/>
              <w:right w:val="single" w:sz="4" w:space="0" w:color="000000"/>
            </w:tcBorders>
            <w:vAlign w:val="bottom"/>
          </w:tcPr>
          <w:p w14:paraId="707A02AD"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359" w:type="dxa"/>
            <w:tcBorders>
              <w:top w:val="nil"/>
              <w:left w:val="nil"/>
              <w:bottom w:val="single" w:sz="4" w:space="0" w:color="000000"/>
              <w:right w:val="single" w:sz="4" w:space="0" w:color="000000"/>
            </w:tcBorders>
            <w:vAlign w:val="bottom"/>
          </w:tcPr>
          <w:p w14:paraId="13C599B7" w14:textId="77777777" w:rsidR="00964EB7" w:rsidRPr="008F55EF" w:rsidRDefault="00CB78A8">
            <w:pPr>
              <w:pStyle w:val="P68B1DB1-Normal2"/>
              <w:widowControl w:val="0"/>
              <w:tabs>
                <w:tab w:val="left" w:pos="360"/>
              </w:tabs>
              <w:jc w:val="both"/>
              <w:rPr>
                <w:lang w:val="en-US"/>
              </w:rPr>
            </w:pPr>
            <w:r w:rsidRPr="008F55EF">
              <w:rPr>
                <w:lang w:val="en-US"/>
              </w:rPr>
              <w:t> </w:t>
            </w:r>
          </w:p>
        </w:tc>
      </w:tr>
    </w:tbl>
    <w:p w14:paraId="7F198E69" w14:textId="77777777" w:rsidR="00964EB7" w:rsidRPr="008F55EF" w:rsidRDefault="00964EB7">
      <w:pPr>
        <w:autoSpaceDE w:val="0"/>
        <w:autoSpaceDN w:val="0"/>
        <w:adjustRightInd w:val="0"/>
        <w:spacing w:after="0" w:line="240" w:lineRule="auto"/>
        <w:jc w:val="both"/>
        <w:rPr>
          <w:rFonts w:ascii="Calibri" w:hAnsi="Calibri" w:cs="Calibri"/>
          <w:lang w:val="en-US"/>
        </w:rPr>
      </w:pPr>
    </w:p>
    <w:p w14:paraId="12794CA8" w14:textId="77777777" w:rsidR="00964EB7" w:rsidRPr="008F55EF" w:rsidRDefault="00964EB7">
      <w:pPr>
        <w:spacing w:after="0" w:line="240" w:lineRule="auto"/>
        <w:jc w:val="both"/>
        <w:rPr>
          <w:rFonts w:ascii="Calibri" w:hAnsi="Calibri" w:cs="Calibri"/>
          <w:lang w:val="en-US"/>
        </w:rPr>
      </w:pPr>
    </w:p>
    <w:p w14:paraId="527E7BE8" w14:textId="77777777" w:rsidR="00964EB7" w:rsidRPr="008F55EF" w:rsidRDefault="00CB78A8">
      <w:pPr>
        <w:spacing w:after="0" w:line="240" w:lineRule="auto"/>
        <w:jc w:val="both"/>
        <w:rPr>
          <w:rFonts w:ascii="Calibri" w:hAnsi="Calibri" w:cs="Calibri"/>
          <w:lang w:val="en-US"/>
        </w:rPr>
      </w:pPr>
      <w:r w:rsidRPr="008F55EF">
        <w:rPr>
          <w:rFonts w:ascii="Calibri" w:eastAsia="Calibri" w:hAnsi="Calibri" w:cs="Calibri"/>
          <w:b/>
          <w:lang w:val="en-US"/>
        </w:rPr>
        <w:t>6.</w:t>
      </w:r>
      <w:r w:rsidRPr="008F55EF">
        <w:rPr>
          <w:rFonts w:ascii="Calibri" w:hAnsi="Calibri" w:cs="Calibri"/>
          <w:lang w:val="en-US"/>
        </w:rPr>
        <w:t xml:space="preserve"> Approval of giving powers to the Chairman of the Board of Directors, with the possibility of sub-delegation, to sign, in the name and on behalf of the Company, with full power and authority, any documents, including the resolutions of the Ordinary General Meeting of Shareholders and to perform any act or formality required by law for the registration of the resolutions of the Ordinary General Meeting of Shareholders, including the amendment and signing of the Articles of Association. The Chairman of the Board of Directors may delegate all or any of the powers conferred above to any/all person(s) competent to carry out this mandate.</w:t>
      </w:r>
    </w:p>
    <w:p w14:paraId="596459EF" w14:textId="77777777" w:rsidR="00964EB7" w:rsidRPr="008F55EF" w:rsidRDefault="00964EB7">
      <w:pPr>
        <w:spacing w:after="0" w:line="240" w:lineRule="auto"/>
        <w:jc w:val="both"/>
        <w:rPr>
          <w:rFonts w:ascii="Calibri" w:hAnsi="Calibri" w:cs="Calibri"/>
          <w:lang w:val="en-US"/>
        </w:rPr>
      </w:pPr>
    </w:p>
    <w:p w14:paraId="79DAF9D1" w14:textId="77777777" w:rsidR="00964EB7" w:rsidRPr="008F55EF" w:rsidRDefault="00964EB7">
      <w:pPr>
        <w:spacing w:after="0" w:line="240" w:lineRule="auto"/>
        <w:jc w:val="both"/>
        <w:rPr>
          <w:rFonts w:ascii="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6E3ACFB4"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AEB884" w14:textId="77777777" w:rsidR="00964EB7" w:rsidRPr="008F55EF" w:rsidRDefault="00CB78A8">
            <w:pPr>
              <w:pStyle w:val="P68B1DB1-Normal2"/>
              <w:widowControl w:val="0"/>
              <w:tabs>
                <w:tab w:val="left" w:pos="360"/>
              </w:tabs>
              <w:jc w:val="both"/>
              <w:rPr>
                <w:lang w:val="en-US"/>
              </w:rPr>
            </w:pPr>
            <w:r w:rsidRPr="008F55EF">
              <w:rPr>
                <w:lang w:val="en-US"/>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29E987E1" w14:textId="77777777" w:rsidR="00964EB7" w:rsidRPr="008F55EF" w:rsidRDefault="00CB78A8">
            <w:pPr>
              <w:pStyle w:val="P68B1DB1-Normal2"/>
              <w:widowControl w:val="0"/>
              <w:tabs>
                <w:tab w:val="left" w:pos="360"/>
              </w:tabs>
              <w:jc w:val="both"/>
              <w:rPr>
                <w:lang w:val="en-US"/>
              </w:rPr>
            </w:pPr>
            <w:r w:rsidRPr="008F55EF">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7F0E9A1A" w14:textId="77777777" w:rsidR="00964EB7" w:rsidRPr="008F55EF" w:rsidRDefault="00CB78A8">
            <w:pPr>
              <w:pStyle w:val="P68B1DB1-Normal2"/>
              <w:widowControl w:val="0"/>
              <w:tabs>
                <w:tab w:val="left" w:pos="360"/>
              </w:tabs>
              <w:jc w:val="both"/>
              <w:rPr>
                <w:lang w:val="en-US"/>
              </w:rPr>
            </w:pPr>
            <w:r w:rsidRPr="008F55EF">
              <w:rPr>
                <w:lang w:val="en-US"/>
              </w:rPr>
              <w:t>ABSTAIN</w:t>
            </w:r>
          </w:p>
        </w:tc>
      </w:tr>
      <w:tr w:rsidR="00964EB7" w:rsidRPr="008F55EF" w14:paraId="55DBB433"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3F1AC2"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439" w:type="dxa"/>
            <w:tcBorders>
              <w:top w:val="nil"/>
              <w:left w:val="nil"/>
              <w:bottom w:val="single" w:sz="4" w:space="0" w:color="000000"/>
              <w:right w:val="single" w:sz="4" w:space="0" w:color="000000"/>
            </w:tcBorders>
            <w:vAlign w:val="bottom"/>
          </w:tcPr>
          <w:p w14:paraId="4CF273BF" w14:textId="77777777" w:rsidR="00964EB7" w:rsidRPr="008F55EF" w:rsidRDefault="00CB78A8">
            <w:pPr>
              <w:pStyle w:val="P68B1DB1-Normal2"/>
              <w:widowControl w:val="0"/>
              <w:tabs>
                <w:tab w:val="left" w:pos="360"/>
              </w:tabs>
              <w:jc w:val="both"/>
              <w:rPr>
                <w:lang w:val="en-US"/>
              </w:rPr>
            </w:pPr>
            <w:r w:rsidRPr="008F55EF">
              <w:rPr>
                <w:lang w:val="en-US"/>
              </w:rPr>
              <w:t> </w:t>
            </w:r>
          </w:p>
        </w:tc>
        <w:tc>
          <w:tcPr>
            <w:tcW w:w="1359" w:type="dxa"/>
            <w:tcBorders>
              <w:top w:val="nil"/>
              <w:left w:val="nil"/>
              <w:bottom w:val="single" w:sz="4" w:space="0" w:color="000000"/>
              <w:right w:val="single" w:sz="4" w:space="0" w:color="000000"/>
            </w:tcBorders>
            <w:vAlign w:val="bottom"/>
          </w:tcPr>
          <w:p w14:paraId="0C4F361D" w14:textId="77777777" w:rsidR="00964EB7" w:rsidRPr="008F55EF" w:rsidRDefault="00CB78A8">
            <w:pPr>
              <w:pStyle w:val="P68B1DB1-Normal2"/>
              <w:widowControl w:val="0"/>
              <w:tabs>
                <w:tab w:val="left" w:pos="360"/>
              </w:tabs>
              <w:jc w:val="both"/>
              <w:rPr>
                <w:lang w:val="en-US"/>
              </w:rPr>
            </w:pPr>
            <w:r w:rsidRPr="008F55EF">
              <w:rPr>
                <w:lang w:val="en-US"/>
              </w:rPr>
              <w:t> </w:t>
            </w:r>
          </w:p>
        </w:tc>
      </w:tr>
    </w:tbl>
    <w:p w14:paraId="689CF52C" w14:textId="77777777" w:rsidR="00964EB7" w:rsidRPr="008F55EF" w:rsidRDefault="00964EB7">
      <w:pPr>
        <w:spacing w:after="0" w:line="240" w:lineRule="auto"/>
        <w:jc w:val="both"/>
        <w:rPr>
          <w:rFonts w:ascii="Calibri" w:hAnsi="Calibri" w:cs="Calibri"/>
          <w:b/>
          <w:lang w:val="en-US"/>
        </w:rPr>
      </w:pPr>
    </w:p>
    <w:p w14:paraId="41121EE1" w14:textId="77777777" w:rsidR="00964EB7" w:rsidRPr="008F55EF" w:rsidRDefault="00964EB7">
      <w:pPr>
        <w:widowControl w:val="0"/>
        <w:tabs>
          <w:tab w:val="left" w:pos="360"/>
        </w:tabs>
        <w:jc w:val="both"/>
        <w:rPr>
          <w:rFonts w:ascii="Calibri" w:eastAsia="Calibri" w:hAnsi="Calibri" w:cs="Calibri"/>
          <w:b/>
          <w:i/>
          <w:lang w:val="en-US"/>
        </w:rPr>
      </w:pPr>
    </w:p>
    <w:bookmarkEnd w:id="1"/>
    <w:p w14:paraId="0978F07D" w14:textId="7F9C23D4" w:rsidR="00964EB7" w:rsidRPr="008F55EF" w:rsidRDefault="00CB78A8">
      <w:pPr>
        <w:pStyle w:val="P68B1DB1-Normal2"/>
        <w:jc w:val="both"/>
        <w:rPr>
          <w:lang w:val="en-US"/>
        </w:rPr>
      </w:pPr>
      <w:r w:rsidRPr="008F55EF">
        <w:rPr>
          <w:i/>
          <w:lang w:val="en-US"/>
        </w:rPr>
        <w:t>Note: Indicate the vote cast by ticking an "X" in one of the spaces for "FOR", "AGAINST" or "ABSTAIN". Where more than one space is ticked with an "X" or no space is ticked, that vote shall be deemed invalid/not cast.</w:t>
      </w:r>
      <w:r w:rsidRPr="008F55EF">
        <w:rPr>
          <w:lang w:val="en-US"/>
        </w:rPr>
        <w:t xml:space="preserve"> </w:t>
      </w:r>
    </w:p>
    <w:p w14:paraId="7FAE92D2" w14:textId="256D84E3" w:rsidR="00964EB7" w:rsidRPr="008F55EF" w:rsidRDefault="00CB78A8">
      <w:pPr>
        <w:pStyle w:val="P68B1DB1-Normal2"/>
        <w:jc w:val="both"/>
        <w:rPr>
          <w:lang w:val="en-US"/>
        </w:rPr>
      </w:pPr>
      <w:r w:rsidRPr="008F55EF">
        <w:rPr>
          <w:lang w:val="en-US"/>
        </w:rPr>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Pr="008F55EF">
        <w:rPr>
          <w:b/>
          <w:i/>
          <w:lang w:val="en-US"/>
        </w:rPr>
        <w:t>May 19, 2022</w:t>
      </w:r>
      <w:r w:rsidRPr="008F55EF">
        <w:rPr>
          <w:lang w:val="en-US"/>
        </w:rPr>
        <w:t xml:space="preserve">) issued by </w:t>
      </w:r>
      <w:proofErr w:type="spellStart"/>
      <w:r w:rsidRPr="008F55EF">
        <w:rPr>
          <w:lang w:val="en-US"/>
        </w:rPr>
        <w:t>Depozitarul</w:t>
      </w:r>
      <w:proofErr w:type="spellEnd"/>
      <w:r w:rsidRPr="008F55EF">
        <w:rPr>
          <w:lang w:val="en-US"/>
        </w:rPr>
        <w:t xml:space="preserve"> Central S.A. If </w:t>
      </w:r>
      <w:proofErr w:type="spellStart"/>
      <w:r w:rsidRPr="008F55EF">
        <w:rPr>
          <w:lang w:val="en-US"/>
        </w:rPr>
        <w:t>Depozitarul</w:t>
      </w:r>
      <w:proofErr w:type="spellEnd"/>
      <w:r w:rsidRPr="008F55EF">
        <w:rPr>
          <w:lang w:val="en-US"/>
        </w:rPr>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p>
    <w:p w14:paraId="674370F5" w14:textId="6155CD7D" w:rsidR="00964EB7" w:rsidRPr="008F55EF" w:rsidRDefault="00CB78A8">
      <w:pPr>
        <w:jc w:val="both"/>
        <w:rPr>
          <w:rFonts w:ascii="Calibri" w:eastAsia="Calibri" w:hAnsi="Calibri" w:cs="Calibri"/>
          <w:lang w:val="en-US"/>
        </w:rPr>
      </w:pPr>
      <w:bookmarkStart w:id="2" w:name="_Hlk94784537"/>
      <w:r w:rsidRPr="008F55EF">
        <w:rPr>
          <w:lang w:val="en-US"/>
        </w:rPr>
        <w:t xml:space="preserve">The deadline for registration with the Company of </w:t>
      </w:r>
      <w:r w:rsidR="006D42AE">
        <w:rPr>
          <w:lang w:val="en-US"/>
        </w:rPr>
        <w:t>correspond</w:t>
      </w:r>
      <w:r w:rsidR="00405D88">
        <w:rPr>
          <w:lang w:val="en-US"/>
        </w:rPr>
        <w:t xml:space="preserve">ence </w:t>
      </w:r>
      <w:r w:rsidRPr="008F55EF">
        <w:rPr>
          <w:lang w:val="en-US"/>
        </w:rPr>
        <w:t xml:space="preserve">ballot by mail is May 29, </w:t>
      </w:r>
      <w:proofErr w:type="gramStart"/>
      <w:r w:rsidRPr="008F55EF">
        <w:rPr>
          <w:lang w:val="en-US"/>
        </w:rPr>
        <w:t>2022</w:t>
      </w:r>
      <w:proofErr w:type="gramEnd"/>
      <w:r w:rsidRPr="008F55EF">
        <w:rPr>
          <w:lang w:val="en-US"/>
        </w:rPr>
        <w:t xml:space="preserve"> at 2.00 p.m.</w:t>
      </w:r>
    </w:p>
    <w:p w14:paraId="46D51D42" w14:textId="611DB62B" w:rsidR="00964EB7" w:rsidRPr="008F55EF" w:rsidRDefault="00CB78A8">
      <w:pPr>
        <w:pStyle w:val="P68B1DB1-Normal2"/>
        <w:jc w:val="both"/>
        <w:rPr>
          <w:lang w:val="en-US"/>
        </w:rPr>
      </w:pPr>
      <w:r w:rsidRPr="008F55EF">
        <w:rPr>
          <w:lang w:val="en-US"/>
        </w:rPr>
        <w:t xml:space="preserve">Date of the </w:t>
      </w:r>
      <w:r w:rsidR="00405D88">
        <w:rPr>
          <w:lang w:val="en-US"/>
        </w:rPr>
        <w:t xml:space="preserve">correspondence </w:t>
      </w:r>
      <w:r w:rsidR="00405D88" w:rsidRPr="008F55EF">
        <w:rPr>
          <w:lang w:val="en-US"/>
        </w:rPr>
        <w:t>ballot</w:t>
      </w:r>
      <w:r w:rsidRPr="008F55EF">
        <w:rPr>
          <w:lang w:val="en-US"/>
        </w:rPr>
        <w:t>: ___________________________</w:t>
      </w:r>
    </w:p>
    <w:p w14:paraId="6AF9FD6C" w14:textId="5C9BBCED" w:rsidR="00964EB7" w:rsidRPr="008F55EF" w:rsidRDefault="00CB78A8">
      <w:pPr>
        <w:pStyle w:val="P68B1DB1-Normal2"/>
        <w:jc w:val="both"/>
        <w:rPr>
          <w:lang w:val="en-US"/>
        </w:rPr>
      </w:pPr>
      <w:r w:rsidRPr="008F55EF">
        <w:rPr>
          <w:lang w:val="en-US"/>
        </w:rPr>
        <w:t>Name of shareholder legal entity: ____________________________________________________</w:t>
      </w:r>
    </w:p>
    <w:p w14:paraId="137BFB11" w14:textId="77777777" w:rsidR="00964EB7" w:rsidRPr="008F55EF" w:rsidRDefault="00CB78A8">
      <w:pPr>
        <w:pStyle w:val="P68B1DB1-Normal2"/>
        <w:jc w:val="both"/>
        <w:rPr>
          <w:lang w:val="en-US"/>
        </w:rPr>
      </w:pPr>
      <w:r w:rsidRPr="008F55EF">
        <w:rPr>
          <w:lang w:val="en-US"/>
        </w:rPr>
        <w:t>Surname and first name legal representative: ___________________________________________________</w:t>
      </w:r>
    </w:p>
    <w:p w14:paraId="165B8522" w14:textId="77777777" w:rsidR="00964EB7" w:rsidRPr="008F55EF" w:rsidRDefault="00CB78A8">
      <w:pPr>
        <w:pStyle w:val="P68B1DB1-Normal7"/>
        <w:jc w:val="both"/>
        <w:rPr>
          <w:lang w:val="en-US"/>
        </w:rPr>
      </w:pPr>
      <w:r w:rsidRPr="008F55EF">
        <w:rPr>
          <w:lang w:val="en-US"/>
        </w:rPr>
        <w:t>* Please fill in the name of the shareholder legal entity and the surname and first name of the legal representative, in clear capital letters.</w:t>
      </w:r>
    </w:p>
    <w:p w14:paraId="500F278B" w14:textId="77777777" w:rsidR="00964EB7" w:rsidRPr="008F55EF" w:rsidRDefault="00964EB7">
      <w:pPr>
        <w:jc w:val="both"/>
        <w:rPr>
          <w:rFonts w:ascii="Calibri" w:eastAsia="Calibri" w:hAnsi="Calibri" w:cs="Calibri"/>
          <w:lang w:val="en-US"/>
        </w:rPr>
      </w:pPr>
    </w:p>
    <w:p w14:paraId="706CD031" w14:textId="77777777" w:rsidR="00964EB7" w:rsidRPr="008F55EF" w:rsidRDefault="00CB78A8">
      <w:pPr>
        <w:pStyle w:val="P68B1DB1-Normal2"/>
        <w:jc w:val="both"/>
        <w:rPr>
          <w:lang w:val="en-US"/>
        </w:rPr>
      </w:pPr>
      <w:r w:rsidRPr="008F55EF">
        <w:rPr>
          <w:lang w:val="en-US"/>
        </w:rPr>
        <w:t>Signature: ___________________________</w:t>
      </w:r>
    </w:p>
    <w:p w14:paraId="3127BB3E" w14:textId="4480C8BC" w:rsidR="00964EB7" w:rsidRPr="008F55EF" w:rsidRDefault="00CB78A8">
      <w:pPr>
        <w:pStyle w:val="P68B1DB1-Normal7"/>
        <w:jc w:val="both"/>
        <w:rPr>
          <w:lang w:val="en-US"/>
        </w:rPr>
      </w:pPr>
      <w:r w:rsidRPr="008F55EF">
        <w:rPr>
          <w:lang w:val="en-US"/>
        </w:rPr>
        <w:t>*Please fill in the signature of the legal representative of the shareholder legal entity and affix the seal, if applicable.</w:t>
      </w:r>
      <w:bookmarkEnd w:id="2"/>
    </w:p>
    <w:p w14:paraId="66AAA94D" w14:textId="5D971B09" w:rsidR="00964EB7" w:rsidRPr="008F55EF" w:rsidRDefault="00964EB7">
      <w:pPr>
        <w:spacing w:after="0" w:line="240" w:lineRule="auto"/>
        <w:jc w:val="center"/>
        <w:rPr>
          <w:rFonts w:ascii="Calibri" w:hAnsi="Calibri" w:cs="Calibri"/>
          <w:b/>
          <w:lang w:val="en-US"/>
        </w:rPr>
      </w:pPr>
    </w:p>
    <w:p w14:paraId="08F51DFC" w14:textId="3E8C0DBC" w:rsidR="00964EB7" w:rsidRPr="008F55EF" w:rsidRDefault="00964EB7">
      <w:pPr>
        <w:spacing w:after="0" w:line="240" w:lineRule="auto"/>
        <w:jc w:val="center"/>
        <w:rPr>
          <w:rFonts w:ascii="Calibri" w:hAnsi="Calibri" w:cs="Calibri"/>
          <w:b/>
          <w:lang w:val="en-US"/>
        </w:rPr>
      </w:pPr>
    </w:p>
    <w:p w14:paraId="1DF7C030" w14:textId="4494B193" w:rsidR="00964EB7" w:rsidRPr="008F55EF" w:rsidRDefault="00964EB7">
      <w:pPr>
        <w:spacing w:after="0" w:line="240" w:lineRule="auto"/>
        <w:jc w:val="center"/>
        <w:rPr>
          <w:rFonts w:ascii="Calibri" w:hAnsi="Calibri" w:cs="Calibri"/>
          <w:b/>
          <w:lang w:val="en-US"/>
        </w:rPr>
      </w:pPr>
    </w:p>
    <w:p w14:paraId="176D40D4" w14:textId="555CB21F" w:rsidR="00964EB7" w:rsidRPr="008F55EF" w:rsidRDefault="00964EB7">
      <w:pPr>
        <w:spacing w:after="0" w:line="240" w:lineRule="auto"/>
        <w:jc w:val="center"/>
        <w:rPr>
          <w:rFonts w:ascii="Calibri" w:hAnsi="Calibri" w:cs="Calibri"/>
          <w:b/>
          <w:lang w:val="en-US"/>
        </w:rPr>
      </w:pPr>
    </w:p>
    <w:p w14:paraId="602A3670" w14:textId="4E774519" w:rsidR="00964EB7" w:rsidRPr="008F55EF" w:rsidRDefault="00964EB7">
      <w:pPr>
        <w:spacing w:after="0" w:line="240" w:lineRule="auto"/>
        <w:jc w:val="center"/>
        <w:rPr>
          <w:rFonts w:ascii="Calibri" w:hAnsi="Calibri" w:cs="Calibri"/>
          <w:b/>
          <w:lang w:val="en-US"/>
        </w:rPr>
      </w:pPr>
    </w:p>
    <w:p w14:paraId="50A2A4D3" w14:textId="0A9A1D34" w:rsidR="00964EB7" w:rsidRPr="008F55EF" w:rsidRDefault="00964EB7">
      <w:pPr>
        <w:spacing w:after="0" w:line="240" w:lineRule="auto"/>
        <w:jc w:val="center"/>
        <w:rPr>
          <w:rFonts w:ascii="Calibri" w:hAnsi="Calibri" w:cs="Calibri"/>
          <w:b/>
          <w:lang w:val="en-US"/>
        </w:rPr>
      </w:pPr>
    </w:p>
    <w:p w14:paraId="555F129B" w14:textId="3B599F6C" w:rsidR="00964EB7" w:rsidRPr="008F55EF" w:rsidRDefault="00964EB7">
      <w:pPr>
        <w:spacing w:after="0" w:line="240" w:lineRule="auto"/>
        <w:jc w:val="center"/>
        <w:rPr>
          <w:rFonts w:ascii="Calibri" w:hAnsi="Calibri" w:cs="Calibri"/>
          <w:b/>
          <w:lang w:val="en-US"/>
        </w:rPr>
      </w:pPr>
    </w:p>
    <w:p w14:paraId="7845C746" w14:textId="27FACEDA" w:rsidR="00964EB7" w:rsidRPr="008F55EF" w:rsidRDefault="00964EB7">
      <w:pPr>
        <w:spacing w:after="0" w:line="240" w:lineRule="auto"/>
        <w:jc w:val="center"/>
        <w:rPr>
          <w:rFonts w:ascii="Calibri" w:hAnsi="Calibri" w:cs="Calibri"/>
          <w:b/>
          <w:lang w:val="en-US"/>
        </w:rPr>
      </w:pPr>
    </w:p>
    <w:p w14:paraId="5BDE55F0" w14:textId="7B93C2BB" w:rsidR="00964EB7" w:rsidRPr="008F55EF" w:rsidRDefault="00964EB7">
      <w:pPr>
        <w:spacing w:after="0" w:line="240" w:lineRule="auto"/>
        <w:jc w:val="center"/>
        <w:rPr>
          <w:rFonts w:ascii="Calibri" w:hAnsi="Calibri" w:cs="Calibri"/>
          <w:b/>
          <w:lang w:val="en-US"/>
        </w:rPr>
      </w:pPr>
    </w:p>
    <w:p w14:paraId="0640CB97" w14:textId="2A864952" w:rsidR="00964EB7" w:rsidRPr="008F55EF" w:rsidRDefault="00964EB7">
      <w:pPr>
        <w:spacing w:after="0" w:line="240" w:lineRule="auto"/>
        <w:rPr>
          <w:rFonts w:ascii="Calibri" w:hAnsi="Calibri" w:cs="Calibri"/>
          <w:b/>
          <w:lang w:val="en-US"/>
        </w:rPr>
      </w:pPr>
    </w:p>
    <w:p w14:paraId="7CB7AA7F" w14:textId="77777777" w:rsidR="00964EB7" w:rsidRPr="008F55EF" w:rsidRDefault="00964EB7">
      <w:pPr>
        <w:spacing w:after="0" w:line="240" w:lineRule="auto"/>
        <w:rPr>
          <w:rFonts w:ascii="Calibri" w:hAnsi="Calibri" w:cs="Calibri"/>
          <w:b/>
          <w:lang w:val="en-US"/>
        </w:rPr>
      </w:pPr>
    </w:p>
    <w:p w14:paraId="2451CA03" w14:textId="77777777" w:rsidR="00964EB7" w:rsidRPr="008F55EF" w:rsidRDefault="00964EB7">
      <w:pPr>
        <w:spacing w:line="240" w:lineRule="auto"/>
        <w:jc w:val="center"/>
        <w:rPr>
          <w:rFonts w:ascii="Calibri" w:hAnsi="Calibri" w:cs="Calibri"/>
          <w:b/>
          <w:lang w:val="en-US"/>
        </w:rPr>
      </w:pPr>
    </w:p>
    <w:p w14:paraId="3D7C8967" w14:textId="1BA1AC0A" w:rsidR="00964EB7" w:rsidRPr="008F55EF" w:rsidRDefault="00CB78A8">
      <w:pPr>
        <w:pStyle w:val="P68B1DB1-Normal8"/>
        <w:spacing w:after="0" w:line="240" w:lineRule="auto"/>
        <w:jc w:val="center"/>
        <w:rPr>
          <w:lang w:val="en-US"/>
        </w:rPr>
      </w:pPr>
      <w:r w:rsidRPr="008F55EF">
        <w:rPr>
          <w:lang w:val="en-US"/>
        </w:rPr>
        <w:t>Annex for secret ballot voting</w:t>
      </w:r>
    </w:p>
    <w:p w14:paraId="6DAFFFCB" w14:textId="77777777" w:rsidR="00964EB7" w:rsidRPr="008F55EF" w:rsidRDefault="00CB78A8">
      <w:pPr>
        <w:pStyle w:val="P68B1DB1-Normal8"/>
        <w:spacing w:after="0" w:line="240" w:lineRule="auto"/>
        <w:jc w:val="center"/>
        <w:rPr>
          <w:lang w:val="en-US"/>
        </w:rPr>
      </w:pPr>
      <w:r w:rsidRPr="008F55EF">
        <w:rPr>
          <w:lang w:val="en-US"/>
        </w:rPr>
        <w:t>for the Ordinary General Meeting of Shareholders</w:t>
      </w:r>
    </w:p>
    <w:p w14:paraId="13F5049C" w14:textId="431F3553" w:rsidR="00964EB7" w:rsidRPr="008F55EF" w:rsidRDefault="00CB78A8">
      <w:pPr>
        <w:pStyle w:val="P68B1DB1-Normal8"/>
        <w:spacing w:after="0" w:line="240" w:lineRule="auto"/>
        <w:jc w:val="center"/>
        <w:rPr>
          <w:lang w:val="en-US"/>
        </w:rPr>
      </w:pPr>
      <w:r w:rsidRPr="008F55EF">
        <w:rPr>
          <w:lang w:val="en-US"/>
        </w:rPr>
        <w:t>dated May 31, 2022/June 2, 2022</w:t>
      </w:r>
    </w:p>
    <w:p w14:paraId="39BEA3DF" w14:textId="7A50612B" w:rsidR="00964EB7" w:rsidRPr="008F55EF" w:rsidRDefault="00CB78A8">
      <w:pPr>
        <w:pStyle w:val="P68B1DB1-Normal8"/>
        <w:spacing w:after="0" w:line="240" w:lineRule="auto"/>
        <w:jc w:val="center"/>
        <w:rPr>
          <w:lang w:val="en-US"/>
        </w:rPr>
      </w:pPr>
      <w:r w:rsidRPr="008F55EF">
        <w:rPr>
          <w:lang w:val="en-US"/>
        </w:rPr>
        <w:t xml:space="preserve">dedicated to item 4 on the agenda </w:t>
      </w:r>
    </w:p>
    <w:p w14:paraId="14197D22" w14:textId="49C64C65" w:rsidR="00964EB7" w:rsidRPr="008F55EF" w:rsidRDefault="00964EB7">
      <w:pPr>
        <w:spacing w:line="240" w:lineRule="auto"/>
        <w:jc w:val="center"/>
        <w:rPr>
          <w:rFonts w:ascii="Calibri" w:hAnsi="Calibri" w:cs="Calibri"/>
          <w:b/>
          <w:lang w:val="en-US"/>
        </w:rPr>
      </w:pPr>
    </w:p>
    <w:p w14:paraId="53B20558" w14:textId="6F83F268" w:rsidR="00964EB7" w:rsidRPr="008F55EF" w:rsidRDefault="00964EB7">
      <w:pPr>
        <w:spacing w:after="0" w:line="240" w:lineRule="auto"/>
        <w:rPr>
          <w:rFonts w:ascii="Calibri" w:hAnsi="Calibri" w:cs="Calibri"/>
          <w:b/>
          <w:lang w:val="en-US"/>
        </w:rPr>
      </w:pPr>
    </w:p>
    <w:p w14:paraId="33F78022" w14:textId="77777777" w:rsidR="00964EB7" w:rsidRPr="008F55EF" w:rsidRDefault="00964EB7">
      <w:pPr>
        <w:spacing w:after="0" w:line="240" w:lineRule="auto"/>
        <w:jc w:val="center"/>
        <w:rPr>
          <w:rFonts w:ascii="Calibri" w:hAnsi="Calibri" w:cs="Calibri"/>
          <w:b/>
          <w:lang w:val="en-US"/>
        </w:rPr>
      </w:pPr>
    </w:p>
    <w:p w14:paraId="4333AE2A" w14:textId="77777777" w:rsidR="00964EB7" w:rsidRPr="008F55EF" w:rsidRDefault="00CB78A8">
      <w:pPr>
        <w:pStyle w:val="P68B1DB1-Normal3"/>
        <w:spacing w:after="0" w:line="240" w:lineRule="auto"/>
        <w:jc w:val="both"/>
        <w:rPr>
          <w:lang w:val="en-US"/>
        </w:rPr>
      </w:pPr>
      <w:r w:rsidRPr="008F55EF">
        <w:rPr>
          <w:lang w:val="en-US"/>
        </w:rPr>
        <w:t>The undersigned</w:t>
      </w:r>
      <w:r w:rsidRPr="008F55EF">
        <w:rPr>
          <w:i/>
          <w:color w:val="808080"/>
          <w:sz w:val="20"/>
          <w:lang w:val="en-US"/>
        </w:rPr>
        <w:t xml:space="preserve"> *</w:t>
      </w:r>
      <w:r w:rsidRPr="008F55EF">
        <w:rPr>
          <w:lang w:val="en-US"/>
        </w:rPr>
        <w:t>, _______________________________________________________________________</w:t>
      </w:r>
    </w:p>
    <w:p w14:paraId="30AD5D1F" w14:textId="77777777" w:rsidR="00964EB7" w:rsidRPr="008F55EF" w:rsidRDefault="00CB78A8">
      <w:pPr>
        <w:pStyle w:val="P68B1DB1-Normal4"/>
        <w:spacing w:after="0" w:line="240" w:lineRule="auto"/>
        <w:jc w:val="both"/>
        <w:rPr>
          <w:color w:val="808080"/>
          <w:lang w:val="en-US"/>
        </w:rPr>
      </w:pPr>
      <w:r w:rsidRPr="008F55EF">
        <w:rPr>
          <w:color w:val="808080"/>
          <w:lang w:val="en-US"/>
        </w:rPr>
        <w:t>*</w:t>
      </w:r>
      <w:r w:rsidRPr="008F55EF">
        <w:rPr>
          <w:color w:val="000000" w:themeColor="text1"/>
          <w:lang w:val="en-US"/>
        </w:rPr>
        <w:t xml:space="preserve"> Please fill in the name of the shareholder legal entity</w:t>
      </w:r>
    </w:p>
    <w:p w14:paraId="05DA3C44" w14:textId="37976B10" w:rsidR="00964EB7" w:rsidRPr="008F55EF" w:rsidRDefault="00CB78A8">
      <w:pPr>
        <w:pStyle w:val="P68B1DB1-Normal3"/>
        <w:spacing w:after="0" w:line="240" w:lineRule="auto"/>
        <w:rPr>
          <w:lang w:val="en-US"/>
        </w:rPr>
      </w:pPr>
      <w:r w:rsidRPr="008F55EF">
        <w:rPr>
          <w:lang w:val="en-US"/>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8F55EF">
        <w:rPr>
          <w:i/>
          <w:color w:val="000000" w:themeColor="text1"/>
          <w:lang w:val="en-US"/>
        </w:rPr>
        <w:t>*</w:t>
      </w:r>
      <w:r w:rsidRPr="008F55EF">
        <w:rPr>
          <w:lang w:val="en-US"/>
        </w:rPr>
        <w:t xml:space="preserve"> _________________________________________________________________________________</w:t>
      </w:r>
    </w:p>
    <w:p w14:paraId="46F30DA5" w14:textId="77777777" w:rsidR="00964EB7" w:rsidRPr="008F55EF" w:rsidRDefault="00964EB7">
      <w:pPr>
        <w:spacing w:after="0" w:line="240" w:lineRule="auto"/>
        <w:rPr>
          <w:rFonts w:ascii="Calibri" w:eastAsia="DaxlinePro-Light" w:hAnsi="Calibri" w:cs="Calibri"/>
          <w:lang w:val="en-US"/>
        </w:rPr>
      </w:pPr>
    </w:p>
    <w:p w14:paraId="53630090" w14:textId="4DEC4D04" w:rsidR="00964EB7" w:rsidRPr="008F55EF" w:rsidRDefault="00CB78A8">
      <w:pPr>
        <w:pStyle w:val="P68B1DB1-Normal5"/>
        <w:spacing w:after="0" w:line="240" w:lineRule="auto"/>
        <w:jc w:val="both"/>
        <w:rPr>
          <w:lang w:val="en-US"/>
        </w:rPr>
      </w:pPr>
      <w:r w:rsidRPr="008F55EF">
        <w:rPr>
          <w:lang w:val="en-US"/>
        </w:rPr>
        <w:t>* Please fill in the surname and first name of the legal representative of the shareholder legal person, as they appear in the documents proving the status of representative</w:t>
      </w:r>
    </w:p>
    <w:p w14:paraId="618203D0" w14:textId="77777777" w:rsidR="00964EB7" w:rsidRPr="008F55EF" w:rsidRDefault="00964EB7">
      <w:pPr>
        <w:spacing w:after="0" w:line="240" w:lineRule="auto"/>
        <w:jc w:val="both"/>
        <w:rPr>
          <w:rFonts w:ascii="Calibri" w:eastAsia="DaxlinePro-Light" w:hAnsi="Calibri" w:cs="Calibri"/>
          <w:i/>
          <w:color w:val="000000" w:themeColor="text1"/>
          <w:lang w:val="en-US"/>
        </w:rPr>
      </w:pPr>
    </w:p>
    <w:p w14:paraId="18197413" w14:textId="77777777" w:rsidR="00964EB7" w:rsidRPr="008F55EF" w:rsidRDefault="00CB78A8">
      <w:pPr>
        <w:spacing w:after="0" w:line="240" w:lineRule="auto"/>
        <w:jc w:val="both"/>
        <w:rPr>
          <w:lang w:val="en-US"/>
        </w:rPr>
      </w:pPr>
      <w:r w:rsidRPr="008F55EF">
        <w:rPr>
          <w:lang w:val="en-US"/>
        </w:rPr>
        <w:t>holder of [</w:t>
      </w:r>
      <w:r w:rsidRPr="008F55EF">
        <w:rPr>
          <w:u w:val="single" w:color="000000"/>
          <w:lang w:val="en-US"/>
        </w:rPr>
        <w:t xml:space="preserve"> </w:t>
      </w:r>
      <w:r w:rsidRPr="008F55EF">
        <w:rPr>
          <w:u w:val="single" w:color="000000"/>
          <w:lang w:val="en-US"/>
        </w:rPr>
        <w:tab/>
      </w:r>
      <w:r w:rsidRPr="008F55EF">
        <w:rPr>
          <w:u w:val="single" w:color="000000"/>
          <w:lang w:val="en-US"/>
        </w:rPr>
        <w:tab/>
      </w:r>
      <w:r w:rsidRPr="008F55EF">
        <w:rPr>
          <w:lang w:val="en-US"/>
        </w:rPr>
        <w:t>] shares</w:t>
      </w:r>
    </w:p>
    <w:p w14:paraId="2386B5A0" w14:textId="3C2DCEBB" w:rsidR="00964EB7" w:rsidRPr="008F55EF" w:rsidRDefault="00964EB7">
      <w:pPr>
        <w:spacing w:after="0" w:line="240" w:lineRule="auto"/>
        <w:jc w:val="both"/>
        <w:rPr>
          <w:rFonts w:ascii="Calibri" w:eastAsia="DaxlinePro-Light" w:hAnsi="Calibri" w:cs="Calibri"/>
          <w:i/>
          <w:color w:val="000000" w:themeColor="text1"/>
          <w:lang w:val="en-US"/>
        </w:rPr>
      </w:pPr>
    </w:p>
    <w:p w14:paraId="4460BB05" w14:textId="5C470905" w:rsidR="00964EB7" w:rsidRPr="008F55EF" w:rsidRDefault="00964EB7">
      <w:pPr>
        <w:spacing w:after="0" w:line="240" w:lineRule="auto"/>
        <w:jc w:val="both"/>
        <w:rPr>
          <w:rFonts w:ascii="Calibri" w:eastAsia="DaxlinePro-Light" w:hAnsi="Calibri" w:cs="Calibri"/>
          <w:i/>
          <w:color w:val="000000" w:themeColor="text1"/>
          <w:lang w:val="en-US"/>
        </w:rPr>
      </w:pPr>
    </w:p>
    <w:p w14:paraId="2C31FA4E" w14:textId="77777777" w:rsidR="00964EB7" w:rsidRPr="008F55EF" w:rsidRDefault="00964EB7">
      <w:pPr>
        <w:spacing w:after="0" w:line="240" w:lineRule="auto"/>
        <w:jc w:val="both"/>
        <w:rPr>
          <w:rFonts w:ascii="Calibri" w:eastAsia="DaxlinePro-Light" w:hAnsi="Calibri" w:cs="Calibri"/>
          <w:i/>
          <w:color w:val="000000" w:themeColor="text1"/>
          <w:lang w:val="en-US"/>
        </w:rPr>
      </w:pPr>
    </w:p>
    <w:p w14:paraId="470B3BC2" w14:textId="77777777" w:rsidR="00964EB7" w:rsidRPr="008F55EF" w:rsidRDefault="00CB78A8">
      <w:pPr>
        <w:spacing w:after="0" w:line="240" w:lineRule="auto"/>
        <w:ind w:right="-144"/>
        <w:rPr>
          <w:rFonts w:ascii="Calibri" w:hAnsi="Calibri" w:cs="Calibri"/>
          <w:lang w:val="en-US"/>
        </w:rPr>
      </w:pPr>
      <w:r w:rsidRPr="008F55EF">
        <w:rPr>
          <w:rFonts w:ascii="Calibri" w:eastAsia="Calibri" w:hAnsi="Calibri" w:cs="Calibri"/>
          <w:lang w:val="en-US"/>
        </w:rPr>
        <w:t xml:space="preserve">as shareholder of </w:t>
      </w:r>
      <w:r w:rsidRPr="008F55EF">
        <w:rPr>
          <w:rFonts w:ascii="Calibri" w:eastAsia="Calibri" w:hAnsi="Calibri" w:cs="Calibri"/>
          <w:b/>
          <w:lang w:val="en-US"/>
        </w:rPr>
        <w:t>AROBS TRANSILVANIA SOFTWARE S.A.</w:t>
      </w:r>
      <w:r w:rsidRPr="008F55EF">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5004A16" w14:textId="3E30E0E0" w:rsidR="00964EB7" w:rsidRPr="008F55EF" w:rsidRDefault="00964EB7">
      <w:pPr>
        <w:spacing w:after="0" w:line="240" w:lineRule="auto"/>
        <w:ind w:right="-144"/>
        <w:rPr>
          <w:rFonts w:ascii="Calibri" w:hAnsi="Calibri" w:cs="Calibri"/>
          <w:lang w:val="en-US"/>
        </w:rPr>
      </w:pPr>
    </w:p>
    <w:p w14:paraId="742FC119" w14:textId="670FC01C" w:rsidR="00964EB7" w:rsidRPr="008F55EF" w:rsidRDefault="00964EB7">
      <w:pPr>
        <w:spacing w:after="0" w:line="240" w:lineRule="auto"/>
        <w:ind w:right="-144"/>
        <w:rPr>
          <w:rFonts w:ascii="Calibri" w:hAnsi="Calibri" w:cs="Calibri"/>
          <w:lang w:val="en-US"/>
        </w:rPr>
      </w:pPr>
    </w:p>
    <w:p w14:paraId="6249DEE4" w14:textId="77777777" w:rsidR="00964EB7" w:rsidRPr="008F55EF" w:rsidRDefault="00964EB7">
      <w:pPr>
        <w:spacing w:after="0" w:line="240" w:lineRule="auto"/>
        <w:ind w:right="-144"/>
        <w:rPr>
          <w:rFonts w:ascii="Calibri" w:hAnsi="Calibri" w:cs="Calibri"/>
          <w:lang w:val="en-US"/>
        </w:rPr>
      </w:pPr>
    </w:p>
    <w:p w14:paraId="4726E1D8" w14:textId="173BD470" w:rsidR="00964EB7" w:rsidRPr="008F55EF" w:rsidRDefault="00CB78A8">
      <w:pPr>
        <w:pStyle w:val="P68B1DB1-Normal6"/>
        <w:spacing w:after="0" w:line="276" w:lineRule="auto"/>
        <w:jc w:val="both"/>
        <w:rPr>
          <w:lang w:val="en-US"/>
        </w:rPr>
      </w:pPr>
      <w:r w:rsidRPr="008F55EF">
        <w:rPr>
          <w:b/>
          <w:lang w:val="en-US"/>
        </w:rPr>
        <w:t>1. For item 4 on the agenda</w:t>
      </w:r>
      <w:r w:rsidRPr="008F55EF">
        <w:rPr>
          <w:lang w:val="en-US"/>
        </w:rPr>
        <w:t xml:space="preserve">, namely the approval of the discharge of the members of the Board of Directors for the financial year 2021. </w:t>
      </w:r>
    </w:p>
    <w:p w14:paraId="39B2E99F" w14:textId="77777777" w:rsidR="00964EB7" w:rsidRPr="008F55EF" w:rsidRDefault="00964EB7">
      <w:pPr>
        <w:spacing w:after="0" w:line="276" w:lineRule="auto"/>
        <w:jc w:val="both"/>
        <w:rPr>
          <w:rFonts w:ascii="Calibri" w:hAnsi="Calibri" w:cs="Calibri"/>
          <w:lang w:val="en-US"/>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964EB7" w:rsidRPr="008F55EF" w14:paraId="6B7E1FA1"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964EB7" w:rsidRPr="008F55EF" w:rsidRDefault="00CB78A8">
            <w:pPr>
              <w:pStyle w:val="P68B1DB1-TableParagraph9"/>
              <w:kinsoku w:val="0"/>
              <w:overflowPunct w:val="0"/>
              <w:ind w:left="0"/>
              <w:jc w:val="center"/>
              <w:rPr>
                <w:lang w:val="en-US"/>
              </w:rPr>
            </w:pPr>
            <w:r w:rsidRPr="008F55EF">
              <w:rPr>
                <w:lang w:val="en-US"/>
              </w:rPr>
              <w:t>FOR</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964EB7" w:rsidRPr="008F55EF" w:rsidRDefault="00CB78A8">
            <w:pPr>
              <w:pStyle w:val="P68B1DB1-TableParagraph9"/>
              <w:kinsoku w:val="0"/>
              <w:overflowPunct w:val="0"/>
              <w:ind w:left="0"/>
              <w:jc w:val="center"/>
              <w:rPr>
                <w:lang w:val="en-US"/>
              </w:rPr>
            </w:pPr>
            <w:r w:rsidRPr="008F55EF">
              <w:rPr>
                <w:lang w:val="en-US"/>
              </w:rPr>
              <w:t>AGAINST</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964EB7" w:rsidRPr="008F55EF" w:rsidRDefault="00CB78A8">
            <w:pPr>
              <w:pStyle w:val="P68B1DB1-TableParagraph9"/>
              <w:kinsoku w:val="0"/>
              <w:overflowPunct w:val="0"/>
              <w:ind w:left="0"/>
              <w:jc w:val="center"/>
              <w:rPr>
                <w:lang w:val="en-US"/>
              </w:rPr>
            </w:pPr>
            <w:r w:rsidRPr="008F55EF">
              <w:rPr>
                <w:lang w:val="en-US"/>
              </w:rPr>
              <w:t>ABSTAIN</w:t>
            </w:r>
          </w:p>
        </w:tc>
      </w:tr>
      <w:tr w:rsidR="00964EB7" w:rsidRPr="008F55EF" w14:paraId="13F97E6E"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964EB7" w:rsidRPr="008F55EF" w:rsidRDefault="00964EB7">
            <w:pPr>
              <w:rPr>
                <w:rFonts w:ascii="Calibri" w:hAnsi="Calibri" w:cs="Calibri"/>
                <w:lang w:val="en-US"/>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964EB7" w:rsidRPr="008F55EF" w:rsidRDefault="00964EB7">
            <w:pPr>
              <w:rPr>
                <w:rFonts w:ascii="Calibri" w:hAnsi="Calibri" w:cs="Calibri"/>
                <w:lang w:val="en-US"/>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964EB7" w:rsidRPr="008F55EF" w:rsidRDefault="00964EB7">
            <w:pPr>
              <w:rPr>
                <w:rFonts w:ascii="Calibri" w:hAnsi="Calibri" w:cs="Calibri"/>
                <w:lang w:val="en-US"/>
              </w:rPr>
            </w:pPr>
          </w:p>
        </w:tc>
      </w:tr>
    </w:tbl>
    <w:p w14:paraId="65740A7D" w14:textId="77777777" w:rsidR="00964EB7" w:rsidRPr="008F55EF" w:rsidRDefault="00964EB7">
      <w:pPr>
        <w:contextualSpacing/>
        <w:jc w:val="both"/>
        <w:rPr>
          <w:rFonts w:ascii="Calibri" w:hAnsi="Calibri" w:cs="Calibri"/>
          <w:lang w:val="en-US"/>
        </w:rPr>
      </w:pPr>
    </w:p>
    <w:p w14:paraId="2E88F846" w14:textId="3B2366A9" w:rsidR="00964EB7" w:rsidRPr="008F55EF" w:rsidRDefault="00964EB7">
      <w:pPr>
        <w:jc w:val="both"/>
        <w:rPr>
          <w:lang w:val="en-US"/>
        </w:rPr>
      </w:pPr>
    </w:p>
    <w:p w14:paraId="5826432D" w14:textId="7DF8E455" w:rsidR="00964EB7" w:rsidRPr="008F55EF" w:rsidRDefault="00964EB7">
      <w:pPr>
        <w:jc w:val="both"/>
        <w:rPr>
          <w:lang w:val="en-US"/>
        </w:rPr>
      </w:pPr>
    </w:p>
    <w:p w14:paraId="58E9119A" w14:textId="77777777" w:rsidR="00964EB7" w:rsidRPr="008F55EF" w:rsidRDefault="00964EB7">
      <w:pPr>
        <w:jc w:val="both"/>
        <w:rPr>
          <w:lang w:val="en-US"/>
        </w:rPr>
      </w:pPr>
    </w:p>
    <w:p w14:paraId="4634F9F4" w14:textId="4BBA7A16" w:rsidR="00964EB7" w:rsidRPr="008F55EF" w:rsidRDefault="00CB78A8">
      <w:pPr>
        <w:spacing w:after="0" w:line="240" w:lineRule="auto"/>
        <w:jc w:val="both"/>
        <w:rPr>
          <w:lang w:val="en-US"/>
        </w:rPr>
      </w:pPr>
      <w:r w:rsidRPr="008F55EF">
        <w:rPr>
          <w:lang w:val="en-US"/>
        </w:rPr>
        <w:t xml:space="preserve">The deadline for registration with the Company of </w:t>
      </w:r>
      <w:r w:rsidR="00405D88">
        <w:rPr>
          <w:lang w:val="en-US"/>
        </w:rPr>
        <w:t xml:space="preserve">correspondence </w:t>
      </w:r>
      <w:r w:rsidR="00405D88" w:rsidRPr="008F55EF">
        <w:rPr>
          <w:lang w:val="en-US"/>
        </w:rPr>
        <w:t xml:space="preserve">ballot </w:t>
      </w:r>
      <w:r w:rsidRPr="008F55EF">
        <w:rPr>
          <w:lang w:val="en-US"/>
        </w:rPr>
        <w:t xml:space="preserve">by mail is May 29, </w:t>
      </w:r>
      <w:proofErr w:type="gramStart"/>
      <w:r w:rsidRPr="008F55EF">
        <w:rPr>
          <w:lang w:val="en-US"/>
        </w:rPr>
        <w:t>2022</w:t>
      </w:r>
      <w:proofErr w:type="gramEnd"/>
      <w:r w:rsidRPr="008F55EF">
        <w:rPr>
          <w:lang w:val="en-US"/>
        </w:rPr>
        <w:t xml:space="preserve"> at 2.00 p.m.</w:t>
      </w:r>
    </w:p>
    <w:p w14:paraId="17227C63" w14:textId="210AABFF" w:rsidR="00964EB7" w:rsidRPr="008F55EF" w:rsidRDefault="00964EB7">
      <w:pPr>
        <w:spacing w:after="0" w:line="240" w:lineRule="auto"/>
        <w:jc w:val="both"/>
        <w:rPr>
          <w:lang w:val="en-US"/>
        </w:rPr>
      </w:pPr>
    </w:p>
    <w:p w14:paraId="31751ACC" w14:textId="77777777" w:rsidR="00964EB7" w:rsidRPr="008F55EF" w:rsidRDefault="00964EB7">
      <w:pPr>
        <w:spacing w:after="0" w:line="240" w:lineRule="auto"/>
        <w:jc w:val="both"/>
        <w:rPr>
          <w:lang w:val="en-US"/>
        </w:rPr>
      </w:pPr>
    </w:p>
    <w:p w14:paraId="0DB68E8E" w14:textId="77777777" w:rsidR="00964EB7" w:rsidRPr="008F55EF" w:rsidRDefault="00964EB7">
      <w:pPr>
        <w:spacing w:after="0" w:line="240" w:lineRule="auto"/>
        <w:jc w:val="both"/>
        <w:rPr>
          <w:rFonts w:ascii="Calibri" w:eastAsia="Calibri" w:hAnsi="Calibri" w:cs="Calibri"/>
          <w:lang w:val="en-US"/>
        </w:rPr>
      </w:pPr>
    </w:p>
    <w:p w14:paraId="7965E579" w14:textId="7C68BF08" w:rsidR="00964EB7" w:rsidRPr="008F55EF" w:rsidRDefault="00CB78A8">
      <w:pPr>
        <w:pStyle w:val="P68B1DB1-Normal2"/>
        <w:spacing w:after="0" w:line="240" w:lineRule="auto"/>
        <w:jc w:val="both"/>
        <w:rPr>
          <w:lang w:val="en-US"/>
        </w:rPr>
      </w:pPr>
      <w:r w:rsidRPr="008F55EF">
        <w:rPr>
          <w:lang w:val="en-US"/>
        </w:rPr>
        <w:t xml:space="preserve">Date of the </w:t>
      </w:r>
      <w:r w:rsidR="00405D88">
        <w:rPr>
          <w:lang w:val="en-US"/>
        </w:rPr>
        <w:t xml:space="preserve">correspondence </w:t>
      </w:r>
      <w:r w:rsidR="00405D88" w:rsidRPr="008F55EF">
        <w:rPr>
          <w:lang w:val="en-US"/>
        </w:rPr>
        <w:t>ballot</w:t>
      </w:r>
      <w:r w:rsidRPr="008F55EF">
        <w:rPr>
          <w:lang w:val="en-US"/>
        </w:rPr>
        <w:t>: ___________________________</w:t>
      </w:r>
    </w:p>
    <w:p w14:paraId="7DFA6E4F" w14:textId="77777777" w:rsidR="00964EB7" w:rsidRPr="008F55EF" w:rsidRDefault="00964EB7">
      <w:pPr>
        <w:spacing w:after="0" w:line="240" w:lineRule="auto"/>
        <w:jc w:val="both"/>
        <w:rPr>
          <w:rFonts w:ascii="Calibri" w:eastAsia="Calibri" w:hAnsi="Calibri" w:cs="Calibri"/>
          <w:lang w:val="en-US"/>
        </w:rPr>
      </w:pPr>
    </w:p>
    <w:p w14:paraId="55213902" w14:textId="0B66D2C0" w:rsidR="00964EB7" w:rsidRPr="008F55EF" w:rsidRDefault="00CB78A8">
      <w:pPr>
        <w:pStyle w:val="P68B1DB1-Normal2"/>
        <w:spacing w:after="0" w:line="240" w:lineRule="auto"/>
        <w:jc w:val="both"/>
        <w:rPr>
          <w:lang w:val="en-US"/>
        </w:rPr>
      </w:pPr>
      <w:r w:rsidRPr="008F55EF">
        <w:rPr>
          <w:lang w:val="en-US"/>
        </w:rPr>
        <w:t>Name of shareholder legal entity: ____________________________________________________</w:t>
      </w:r>
    </w:p>
    <w:p w14:paraId="02AFC195" w14:textId="77777777" w:rsidR="00964EB7" w:rsidRPr="008F55EF" w:rsidRDefault="00964EB7">
      <w:pPr>
        <w:spacing w:after="0" w:line="240" w:lineRule="auto"/>
        <w:jc w:val="both"/>
        <w:rPr>
          <w:rFonts w:ascii="Calibri" w:eastAsia="Calibri" w:hAnsi="Calibri" w:cs="Calibri"/>
          <w:lang w:val="en-US"/>
        </w:rPr>
      </w:pPr>
    </w:p>
    <w:p w14:paraId="7694EAD9" w14:textId="2BA21C97" w:rsidR="00964EB7" w:rsidRPr="008F55EF" w:rsidRDefault="00CB78A8">
      <w:pPr>
        <w:pStyle w:val="P68B1DB1-Normal2"/>
        <w:spacing w:after="0" w:line="240" w:lineRule="auto"/>
        <w:jc w:val="both"/>
        <w:rPr>
          <w:lang w:val="en-US"/>
        </w:rPr>
      </w:pPr>
      <w:r w:rsidRPr="008F55EF">
        <w:rPr>
          <w:lang w:val="en-US"/>
        </w:rPr>
        <w:t>Surname and first name legal representative: ___________________________________________________</w:t>
      </w:r>
    </w:p>
    <w:p w14:paraId="052F8DD3" w14:textId="77777777" w:rsidR="00964EB7" w:rsidRPr="008F55EF" w:rsidRDefault="00964EB7">
      <w:pPr>
        <w:spacing w:after="0" w:line="240" w:lineRule="auto"/>
        <w:jc w:val="both"/>
        <w:rPr>
          <w:rFonts w:ascii="Calibri" w:eastAsia="Calibri" w:hAnsi="Calibri" w:cs="Calibri"/>
          <w:lang w:val="en-US"/>
        </w:rPr>
      </w:pPr>
    </w:p>
    <w:p w14:paraId="5D1A6091" w14:textId="0C608E47" w:rsidR="00964EB7" w:rsidRPr="008F55EF" w:rsidRDefault="00CB78A8">
      <w:pPr>
        <w:pStyle w:val="P68B1DB1-Normal7"/>
        <w:spacing w:after="0" w:line="240" w:lineRule="auto"/>
        <w:jc w:val="both"/>
        <w:rPr>
          <w:lang w:val="en-US"/>
        </w:rPr>
      </w:pPr>
      <w:r w:rsidRPr="008F55EF">
        <w:rPr>
          <w:lang w:val="en-US"/>
        </w:rPr>
        <w:t>* Please fill in the name of the shareholder legal entity and the surname and first name of the legal representative, in clear capital letters.</w:t>
      </w:r>
    </w:p>
    <w:p w14:paraId="6F3EFD3A" w14:textId="77777777" w:rsidR="00964EB7" w:rsidRPr="008F55EF" w:rsidRDefault="00964EB7">
      <w:pPr>
        <w:spacing w:after="0" w:line="240" w:lineRule="auto"/>
        <w:jc w:val="both"/>
        <w:rPr>
          <w:rFonts w:ascii="Calibri" w:eastAsia="Calibri" w:hAnsi="Calibri" w:cs="Calibri"/>
          <w:i/>
          <w:lang w:val="en-US"/>
        </w:rPr>
      </w:pPr>
    </w:p>
    <w:p w14:paraId="57F77689" w14:textId="5E858631" w:rsidR="00964EB7" w:rsidRPr="008F55EF" w:rsidRDefault="00CB78A8">
      <w:pPr>
        <w:pStyle w:val="P68B1DB1-Normal2"/>
        <w:spacing w:after="0" w:line="240" w:lineRule="auto"/>
        <w:jc w:val="both"/>
        <w:rPr>
          <w:lang w:val="en-US"/>
        </w:rPr>
      </w:pPr>
      <w:r w:rsidRPr="008F55EF">
        <w:rPr>
          <w:lang w:val="en-US"/>
        </w:rPr>
        <w:t>Signature: ___________________________</w:t>
      </w:r>
    </w:p>
    <w:p w14:paraId="4379E3D6" w14:textId="77777777" w:rsidR="00964EB7" w:rsidRPr="008F55EF" w:rsidRDefault="00964EB7">
      <w:pPr>
        <w:spacing w:after="0" w:line="240" w:lineRule="auto"/>
        <w:jc w:val="both"/>
        <w:rPr>
          <w:rFonts w:ascii="Calibri" w:eastAsia="Calibri" w:hAnsi="Calibri" w:cs="Calibri"/>
          <w:lang w:val="en-US"/>
        </w:rPr>
      </w:pPr>
    </w:p>
    <w:p w14:paraId="4B8B5A22" w14:textId="77777777" w:rsidR="00964EB7" w:rsidRPr="008F55EF" w:rsidRDefault="00CB78A8">
      <w:pPr>
        <w:pStyle w:val="P68B1DB1-Normal7"/>
        <w:spacing w:after="0" w:line="240" w:lineRule="auto"/>
        <w:jc w:val="both"/>
        <w:rPr>
          <w:lang w:val="en-US"/>
        </w:rPr>
      </w:pPr>
      <w:r w:rsidRPr="008F55EF">
        <w:rPr>
          <w:lang w:val="en-US"/>
        </w:rPr>
        <w:t>*Please fill in the signature of the legal representative of the shareholder legal entity and affix the seal, if applicable.</w:t>
      </w:r>
    </w:p>
    <w:p w14:paraId="6649E3F3" w14:textId="3BBAD4BE"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09805358" w14:textId="1B0A140A"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6CAF7888" w14:textId="22AFDC63"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4FA699DB" w14:textId="737465A8"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536CCFFF" w14:textId="7C035622"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270C59C7" w14:textId="1FDCF1D9"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638DCE40" w14:textId="522E4F08" w:rsidR="00964EB7" w:rsidRPr="008F55EF" w:rsidRDefault="00964EB7" w:rsidP="00405D88">
      <w:pPr>
        <w:pStyle w:val="BodyText"/>
        <w:tabs>
          <w:tab w:val="left" w:pos="3493"/>
        </w:tabs>
        <w:kinsoku w:val="0"/>
        <w:overflowPunct w:val="0"/>
        <w:jc w:val="both"/>
        <w:rPr>
          <w:rFonts w:ascii="Calibri" w:hAnsi="Calibri" w:cs="Calibri"/>
          <w:sz w:val="22"/>
          <w:u w:val="single" w:color="000000"/>
          <w:lang w:val="en-US"/>
        </w:rPr>
      </w:pPr>
    </w:p>
    <w:p w14:paraId="347512DC" w14:textId="77777777" w:rsidR="00964EB7" w:rsidRPr="008F55EF" w:rsidRDefault="00964EB7" w:rsidP="008F55EF">
      <w:pPr>
        <w:pStyle w:val="BodyText"/>
        <w:tabs>
          <w:tab w:val="left" w:pos="3493"/>
        </w:tabs>
        <w:kinsoku w:val="0"/>
        <w:overflowPunct w:val="0"/>
        <w:jc w:val="both"/>
        <w:rPr>
          <w:rFonts w:ascii="Calibri" w:hAnsi="Calibri" w:cs="Calibri"/>
          <w:sz w:val="22"/>
          <w:u w:val="single" w:color="000000"/>
          <w:lang w:val="en-US"/>
        </w:rPr>
      </w:pPr>
    </w:p>
    <w:p w14:paraId="7A5B40F8" w14:textId="77777777" w:rsidR="00964EB7" w:rsidRPr="008F55EF" w:rsidRDefault="00964EB7">
      <w:pPr>
        <w:pStyle w:val="BodyText"/>
        <w:tabs>
          <w:tab w:val="left" w:pos="3493"/>
        </w:tabs>
        <w:kinsoku w:val="0"/>
        <w:overflowPunct w:val="0"/>
        <w:ind w:left="100"/>
        <w:jc w:val="both"/>
        <w:rPr>
          <w:rFonts w:ascii="Calibri" w:hAnsi="Calibri" w:cs="Calibri"/>
          <w:sz w:val="22"/>
          <w:u w:val="single" w:color="000000"/>
          <w:lang w:val="en-US"/>
        </w:rPr>
      </w:pPr>
    </w:p>
    <w:p w14:paraId="6EBC79C3" w14:textId="19DDE855" w:rsidR="00964EB7" w:rsidRPr="008F55EF" w:rsidRDefault="00CB78A8">
      <w:pPr>
        <w:pStyle w:val="P68B1DB1-Normal2"/>
        <w:widowControl w:val="0"/>
        <w:rPr>
          <w:lang w:val="en-US"/>
        </w:rPr>
      </w:pPr>
      <w:r w:rsidRPr="008F55EF">
        <w:rPr>
          <w:noProof/>
          <w:lang w:val="en-US"/>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8E4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27F91A67" w:rsidR="00964EB7" w:rsidRPr="008F55EF" w:rsidRDefault="00CB78A8">
      <w:pPr>
        <w:widowControl w:val="0"/>
        <w:jc w:val="both"/>
        <w:rPr>
          <w:rFonts w:ascii="Calibri" w:eastAsia="Calibri" w:hAnsi="Calibri" w:cs="Calibri"/>
          <w:i/>
          <w:sz w:val="20"/>
          <w:lang w:val="en-US"/>
        </w:rPr>
      </w:pPr>
      <w:r w:rsidRPr="00405D88">
        <w:rPr>
          <w:rFonts w:ascii="Calibri" w:hAnsi="Calibri" w:cs="Calibri"/>
          <w:i/>
          <w:sz w:val="20"/>
          <w:lang w:val="en-US"/>
        </w:rPr>
        <w:t xml:space="preserve">The </w:t>
      </w:r>
      <w:r w:rsidR="00405D88" w:rsidRPr="00405D88">
        <w:rPr>
          <w:sz w:val="20"/>
          <w:lang w:val="en-US"/>
        </w:rPr>
        <w:t xml:space="preserve">correspondence ballot </w:t>
      </w:r>
      <w:r w:rsidRPr="00405D88">
        <w:rPr>
          <w:rFonts w:ascii="Calibri" w:hAnsi="Calibri" w:cs="Calibri"/>
          <w:i/>
          <w:sz w:val="20"/>
          <w:lang w:val="en-US"/>
        </w:rPr>
        <w:t xml:space="preserve">by mail for item 4 on the agenda, signed, in original, shall be inserted in a separate, sealed envelope, clearly marked on the envelope "Confidential – Secret Ballot Instructions for the Ordinary General Meeting of Shareholders of May 31, 2022 / June 2, 2022", 12 p.m. and which shall be inserted, in turn, in the envelope containing the </w:t>
      </w:r>
      <w:r w:rsidR="00405D88" w:rsidRPr="00405D88">
        <w:rPr>
          <w:sz w:val="20"/>
          <w:lang w:val="en-US"/>
        </w:rPr>
        <w:t xml:space="preserve">correspondence ballot </w:t>
      </w:r>
      <w:r w:rsidRPr="00405D88">
        <w:rPr>
          <w:rFonts w:ascii="Calibri" w:hAnsi="Calibri" w:cs="Calibri"/>
          <w:i/>
          <w:sz w:val="20"/>
          <w:lang w:val="en-US"/>
        </w:rPr>
        <w:t xml:space="preserve">by mail dedicated to the other items on the agenda of the Ordinary General Meeting of Shareholders and the related documents; these shall be forwarded for registration at the Company's registered office no later than May 29, 2022, 2.00 p.m., clearly marked on the envelope "For the Ordinary General Meeting of Shareholders  of May 31, 2022 / June 2, 2022". If the signed </w:t>
      </w:r>
      <w:r w:rsidR="00405D88" w:rsidRPr="00405D88">
        <w:rPr>
          <w:sz w:val="20"/>
          <w:lang w:val="en-US"/>
        </w:rPr>
        <w:t xml:space="preserve">correspondence ballot </w:t>
      </w:r>
      <w:r w:rsidRPr="00405D88">
        <w:rPr>
          <w:rFonts w:ascii="Calibri" w:hAnsi="Calibri" w:cs="Calibri"/>
          <w:i/>
          <w:sz w:val="20"/>
          <w:lang w:val="en-US"/>
        </w:rPr>
        <w:t>by mail dedicated to item 4 on the agenda is sent by email with qualified electronic signature, in accordance with Law 455/2001 on the electronic signature, republished, it shall be sent to</w:t>
      </w:r>
      <w:r w:rsidRPr="008F55EF">
        <w:rPr>
          <w:rFonts w:ascii="Calibri" w:hAnsi="Calibri" w:cs="Calibri"/>
          <w:i/>
          <w:sz w:val="20"/>
          <w:lang w:val="en-US"/>
        </w:rPr>
        <w:t xml:space="preserve"> the address: ir@arobs.com, in a separate email, with a qualified electronic signature, stating in the subject "Confidential – Secret Voting Instructions for the Ordinary General Meeting of Shareholders of May 31, 2022 / June 2, 2022"; it shall be forwarded for registration at the Company's registered office no later than May 29, 2022, 2.00 p.m.</w:t>
      </w:r>
    </w:p>
    <w:sectPr w:rsidR="00964EB7" w:rsidRPr="008F55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3A57" w14:textId="77777777" w:rsidR="00CB78A8" w:rsidRDefault="00CB78A8">
      <w:pPr>
        <w:spacing w:after="0" w:line="240" w:lineRule="auto"/>
      </w:pPr>
      <w:r>
        <w:separator/>
      </w:r>
    </w:p>
  </w:endnote>
  <w:endnote w:type="continuationSeparator" w:id="0">
    <w:p w14:paraId="693EAA15" w14:textId="77777777" w:rsidR="00CB78A8" w:rsidRDefault="00C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964EB7" w:rsidRDefault="00CB78A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964EB7" w:rsidRDefault="0096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A07" w14:textId="77777777" w:rsidR="00CB78A8" w:rsidRDefault="00CB78A8">
      <w:pPr>
        <w:spacing w:after="0" w:line="240" w:lineRule="auto"/>
      </w:pPr>
      <w:r>
        <w:separator/>
      </w:r>
    </w:p>
  </w:footnote>
  <w:footnote w:type="continuationSeparator" w:id="0">
    <w:p w14:paraId="1A317A9B" w14:textId="77777777" w:rsidR="00CB78A8" w:rsidRDefault="00CB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964EB7" w:rsidRDefault="00CB78A8">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964EB7" w:rsidRDefault="00964E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1"/>
  </w:num>
  <w:num w:numId="2" w16cid:durableId="175272797">
    <w:abstractNumId w:val="20"/>
  </w:num>
  <w:num w:numId="3" w16cid:durableId="1815414717">
    <w:abstractNumId w:val="17"/>
  </w:num>
  <w:num w:numId="4" w16cid:durableId="1655909576">
    <w:abstractNumId w:val="22"/>
  </w:num>
  <w:num w:numId="5" w16cid:durableId="604192054">
    <w:abstractNumId w:val="24"/>
  </w:num>
  <w:num w:numId="6" w16cid:durableId="1208877766">
    <w:abstractNumId w:val="16"/>
  </w:num>
  <w:num w:numId="7" w16cid:durableId="799150251">
    <w:abstractNumId w:val="4"/>
  </w:num>
  <w:num w:numId="8" w16cid:durableId="192965403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8"/>
  </w:num>
  <w:num w:numId="10" w16cid:durableId="1844858828">
    <w:abstractNumId w:val="9"/>
  </w:num>
  <w:num w:numId="11" w16cid:durableId="1404524872">
    <w:abstractNumId w:val="12"/>
  </w:num>
  <w:num w:numId="12" w16cid:durableId="593785080">
    <w:abstractNumId w:val="0"/>
  </w:num>
  <w:num w:numId="13" w16cid:durableId="470749439">
    <w:abstractNumId w:val="19"/>
  </w:num>
  <w:num w:numId="14" w16cid:durableId="1655177925">
    <w:abstractNumId w:val="11"/>
  </w:num>
  <w:num w:numId="15" w16cid:durableId="1846047711">
    <w:abstractNumId w:val="5"/>
  </w:num>
  <w:num w:numId="16" w16cid:durableId="577446168">
    <w:abstractNumId w:val="14"/>
  </w:num>
  <w:num w:numId="17" w16cid:durableId="523058093">
    <w:abstractNumId w:val="15"/>
  </w:num>
  <w:num w:numId="18" w16cid:durableId="1726297563">
    <w:abstractNumId w:val="13"/>
  </w:num>
  <w:num w:numId="19" w16cid:durableId="292056142">
    <w:abstractNumId w:val="2"/>
  </w:num>
  <w:num w:numId="20" w16cid:durableId="2030328311">
    <w:abstractNumId w:val="6"/>
  </w:num>
  <w:num w:numId="21" w16cid:durableId="496699337">
    <w:abstractNumId w:val="7"/>
  </w:num>
  <w:num w:numId="22" w16cid:durableId="1242720677">
    <w:abstractNumId w:val="3"/>
  </w:num>
  <w:num w:numId="23" w16cid:durableId="1612204028">
    <w:abstractNumId w:val="10"/>
  </w:num>
  <w:num w:numId="24" w16cid:durableId="1623226461">
    <w:abstractNumId w:val="23"/>
  </w:num>
  <w:num w:numId="25" w16cid:durableId="629169636">
    <w:abstractNumId w:val="21"/>
  </w:num>
  <w:num w:numId="26" w16cid:durableId="1338852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077A"/>
    <w:rsid w:val="000710E8"/>
    <w:rsid w:val="000748D8"/>
    <w:rsid w:val="00074A81"/>
    <w:rsid w:val="00077910"/>
    <w:rsid w:val="00077C87"/>
    <w:rsid w:val="00083197"/>
    <w:rsid w:val="000923FE"/>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1D58"/>
    <w:rsid w:val="001D4FB7"/>
    <w:rsid w:val="001F6575"/>
    <w:rsid w:val="00200624"/>
    <w:rsid w:val="00206C84"/>
    <w:rsid w:val="00210235"/>
    <w:rsid w:val="00220820"/>
    <w:rsid w:val="00224E43"/>
    <w:rsid w:val="002338ED"/>
    <w:rsid w:val="00257AF5"/>
    <w:rsid w:val="00260A68"/>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002BA"/>
    <w:rsid w:val="00310189"/>
    <w:rsid w:val="00323DB4"/>
    <w:rsid w:val="00332A1A"/>
    <w:rsid w:val="00335819"/>
    <w:rsid w:val="0034225B"/>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05D88"/>
    <w:rsid w:val="004139FD"/>
    <w:rsid w:val="004140AF"/>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344DD"/>
    <w:rsid w:val="00535FF1"/>
    <w:rsid w:val="005561CD"/>
    <w:rsid w:val="005562DF"/>
    <w:rsid w:val="005742CF"/>
    <w:rsid w:val="00574FAE"/>
    <w:rsid w:val="005767A7"/>
    <w:rsid w:val="00590BBE"/>
    <w:rsid w:val="005932E0"/>
    <w:rsid w:val="00594B1F"/>
    <w:rsid w:val="00594FC0"/>
    <w:rsid w:val="005A12BD"/>
    <w:rsid w:val="005B2EAB"/>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D42AE"/>
    <w:rsid w:val="006F3FB9"/>
    <w:rsid w:val="00712478"/>
    <w:rsid w:val="00725014"/>
    <w:rsid w:val="00730A5E"/>
    <w:rsid w:val="007353A7"/>
    <w:rsid w:val="00741219"/>
    <w:rsid w:val="007422FA"/>
    <w:rsid w:val="007465A6"/>
    <w:rsid w:val="007625EA"/>
    <w:rsid w:val="007648B9"/>
    <w:rsid w:val="007658CC"/>
    <w:rsid w:val="00771E1E"/>
    <w:rsid w:val="0078784E"/>
    <w:rsid w:val="007A6DF0"/>
    <w:rsid w:val="007A7826"/>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E71"/>
    <w:rsid w:val="00881D04"/>
    <w:rsid w:val="008904E2"/>
    <w:rsid w:val="008A0807"/>
    <w:rsid w:val="008A7737"/>
    <w:rsid w:val="008B0F23"/>
    <w:rsid w:val="008B64E3"/>
    <w:rsid w:val="008C47B7"/>
    <w:rsid w:val="008C4CBC"/>
    <w:rsid w:val="008C5FD4"/>
    <w:rsid w:val="008E08F2"/>
    <w:rsid w:val="008E0D98"/>
    <w:rsid w:val="008F0BE9"/>
    <w:rsid w:val="008F55EF"/>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64EB7"/>
    <w:rsid w:val="00984E9D"/>
    <w:rsid w:val="00985040"/>
    <w:rsid w:val="009A0E8C"/>
    <w:rsid w:val="009A3C84"/>
    <w:rsid w:val="009B4503"/>
    <w:rsid w:val="009B6113"/>
    <w:rsid w:val="009C1626"/>
    <w:rsid w:val="009D01CE"/>
    <w:rsid w:val="009D0A6B"/>
    <w:rsid w:val="009D5CA0"/>
    <w:rsid w:val="009D7229"/>
    <w:rsid w:val="009E7AA9"/>
    <w:rsid w:val="009F6F0A"/>
    <w:rsid w:val="00A01995"/>
    <w:rsid w:val="00A15672"/>
    <w:rsid w:val="00A22052"/>
    <w:rsid w:val="00A2579E"/>
    <w:rsid w:val="00A261C8"/>
    <w:rsid w:val="00A37AD2"/>
    <w:rsid w:val="00A435C1"/>
    <w:rsid w:val="00A46481"/>
    <w:rsid w:val="00A65271"/>
    <w:rsid w:val="00A65FCF"/>
    <w:rsid w:val="00A677B9"/>
    <w:rsid w:val="00A76B7A"/>
    <w:rsid w:val="00A77DFC"/>
    <w:rsid w:val="00A97C02"/>
    <w:rsid w:val="00AA2393"/>
    <w:rsid w:val="00AA67B8"/>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22F80"/>
    <w:rsid w:val="00C23599"/>
    <w:rsid w:val="00C236BC"/>
    <w:rsid w:val="00C37202"/>
    <w:rsid w:val="00C437E1"/>
    <w:rsid w:val="00C44AC9"/>
    <w:rsid w:val="00C57C76"/>
    <w:rsid w:val="00C64264"/>
    <w:rsid w:val="00C65B5F"/>
    <w:rsid w:val="00C67149"/>
    <w:rsid w:val="00C819C7"/>
    <w:rsid w:val="00C86A13"/>
    <w:rsid w:val="00C872F2"/>
    <w:rsid w:val="00C9031C"/>
    <w:rsid w:val="00C92BBE"/>
    <w:rsid w:val="00CA1921"/>
    <w:rsid w:val="00CB17FB"/>
    <w:rsid w:val="00CB4A86"/>
    <w:rsid w:val="00CB78A8"/>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1DF4"/>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74C"/>
    <w:rsid w:val="00DF3C96"/>
    <w:rsid w:val="00DF52A5"/>
    <w:rsid w:val="00E270B8"/>
    <w:rsid w:val="00E347F7"/>
    <w:rsid w:val="00E35EF2"/>
    <w:rsid w:val="00E36497"/>
    <w:rsid w:val="00E45EA0"/>
    <w:rsid w:val="00E52472"/>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ascii="Calibri" w:hAnsi="Calibri" w:cs="Calibri"/>
    </w:rPr>
  </w:style>
  <w:style w:type="paragraph" w:customStyle="1" w:styleId="P68B1DB1-Normal7">
    <w:name w:val="P68B1DB1-Normal7"/>
    <w:basedOn w:val="Normal"/>
    <w:rPr>
      <w:rFonts w:ascii="Calibri" w:eastAsia="Calibri" w:hAnsi="Calibri" w:cs="Calibri"/>
      <w: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Header10">
    <w:name w:val="P68B1DB1-Header10"/>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117</cp:revision>
  <cp:lastPrinted>2022-01-31T07:08:00Z</cp:lastPrinted>
  <dcterms:created xsi:type="dcterms:W3CDTF">2022-02-02T07:17:00Z</dcterms:created>
  <dcterms:modified xsi:type="dcterms:W3CDTF">2022-05-05T15:22:00Z</dcterms:modified>
</cp:coreProperties>
</file>