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AB6778" w:rsidRPr="00DC3983" w:rsidRDefault="001E7446">
      <w:pPr>
        <w:pStyle w:val="P68B1DB1-Normal1"/>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Special Power of Attorney</w:t>
      </w:r>
    </w:p>
    <w:p w14:paraId="5F49D6AB" w14:textId="77777777" w:rsidR="00AB6778" w:rsidRPr="00DC3983" w:rsidRDefault="001E7446">
      <w:pPr>
        <w:pStyle w:val="P68B1DB1-Normal1"/>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for shareholders legal entities</w:t>
      </w:r>
    </w:p>
    <w:p w14:paraId="6E698E48" w14:textId="77777777" w:rsidR="009F5615" w:rsidRDefault="001E7446">
      <w:pPr>
        <w:pStyle w:val="P68B1DB1-Normal2"/>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 xml:space="preserve">for the Extraordinary General Meetings of Shareholders of </w:t>
      </w:r>
    </w:p>
    <w:p w14:paraId="70EC13C4" w14:textId="147883EB" w:rsidR="00AB6778" w:rsidRPr="00DC3983" w:rsidRDefault="001E7446">
      <w:pPr>
        <w:pStyle w:val="P68B1DB1-Normal2"/>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AROBS TRANSILVANIA SOFTWARE S.A.</w:t>
      </w:r>
    </w:p>
    <w:p w14:paraId="75C07DD1" w14:textId="1F669D66" w:rsidR="00AB6778" w:rsidRPr="00DC3983" w:rsidRDefault="001E7446">
      <w:pPr>
        <w:pStyle w:val="P68B1DB1-Normal2"/>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 xml:space="preserve">dated </w:t>
      </w:r>
      <w:r w:rsidR="009F5615">
        <w:rPr>
          <w:rFonts w:asciiTheme="majorBidi" w:hAnsiTheme="majorBidi" w:cstheme="majorBidi"/>
          <w:sz w:val="24"/>
          <w:szCs w:val="24"/>
          <w:lang w:val="ro-RO"/>
        </w:rPr>
        <w:t>28/29.05.2025</w:t>
      </w:r>
    </w:p>
    <w:p w14:paraId="5FE96466" w14:textId="5471F3E2" w:rsidR="00AB6778" w:rsidRPr="00DC3983" w:rsidRDefault="001E7446" w:rsidP="00321085">
      <w:pPr>
        <w:pStyle w:val="P68B1DB1-Normal2"/>
        <w:tabs>
          <w:tab w:val="left" w:pos="2230"/>
        </w:tabs>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ab/>
      </w:r>
    </w:p>
    <w:p w14:paraId="17BD7639"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The undersigned, _______________________________________________________________________</w:t>
      </w:r>
    </w:p>
    <w:p w14:paraId="5A6D2207"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w:t>
      </w:r>
    </w:p>
    <w:p w14:paraId="27BF3EA9"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duly represented by ______________________________________________________________</w:t>
      </w:r>
    </w:p>
    <w:p w14:paraId="707191A6" w14:textId="01578EBD"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77E546B2" w14:textId="77777777" w:rsidR="00AB6778" w:rsidRPr="00DC3983" w:rsidRDefault="00AB6778">
      <w:pPr>
        <w:spacing w:after="0" w:line="240" w:lineRule="auto"/>
        <w:jc w:val="both"/>
        <w:rPr>
          <w:rFonts w:asciiTheme="majorBidi" w:eastAsia="Calibri" w:hAnsiTheme="majorBidi" w:cstheme="majorBidi"/>
          <w:i/>
          <w:sz w:val="24"/>
          <w:szCs w:val="24"/>
        </w:rPr>
      </w:pPr>
    </w:p>
    <w:p w14:paraId="140B1836" w14:textId="2564741E" w:rsidR="00AB6778" w:rsidRPr="00DC3983" w:rsidRDefault="001E7446">
      <w:pPr>
        <w:pStyle w:val="P68B1DB1-Normal4"/>
        <w:spacing w:after="0" w:line="240" w:lineRule="auto"/>
        <w:ind w:right="-144"/>
        <w:jc w:val="both"/>
        <w:rPr>
          <w:rFonts w:asciiTheme="majorBidi" w:eastAsia="Calibri" w:hAnsiTheme="majorBidi" w:cstheme="majorBidi"/>
          <w:sz w:val="24"/>
          <w:szCs w:val="24"/>
        </w:rPr>
      </w:pPr>
      <w:r w:rsidRPr="00DC3983">
        <w:rPr>
          <w:rFonts w:asciiTheme="majorBidi" w:eastAsia="Calibri" w:hAnsiTheme="majorBidi" w:cstheme="majorBidi"/>
          <w:sz w:val="24"/>
          <w:szCs w:val="24"/>
        </w:rPr>
        <w:t xml:space="preserve">as shareholder of </w:t>
      </w:r>
      <w:r w:rsidRPr="00DC3983">
        <w:rPr>
          <w:rFonts w:asciiTheme="majorBidi" w:eastAsia="Calibri" w:hAnsiTheme="majorBidi" w:cstheme="majorBidi"/>
          <w:b/>
          <w:sz w:val="24"/>
          <w:szCs w:val="24"/>
        </w:rPr>
        <w:t>AROBS TRANSILVANIA SOFTWARE S.A.</w:t>
      </w:r>
      <w:r w:rsidRPr="00DC3983">
        <w:rPr>
          <w:rFonts w:asciiTheme="majorBidi" w:hAnsiTheme="majorBidi" w:cstheme="majorBidi"/>
          <w:sz w:val="24"/>
          <w:szCs w:val="24"/>
        </w:rPr>
        <w:t xml:space="preserve">, </w:t>
      </w:r>
      <w:r w:rsidR="00712BBF" w:rsidRPr="00DC3983">
        <w:rPr>
          <w:rFonts w:asciiTheme="majorBidi" w:hAnsiTheme="majorBidi" w:cstheme="majorBidi"/>
          <w:sz w:val="24"/>
          <w:szCs w:val="24"/>
        </w:rPr>
        <w:t>a joint</w:t>
      </w:r>
      <w:r w:rsidR="00BE35E1" w:rsidRPr="00DC3983">
        <w:rPr>
          <w:rFonts w:asciiTheme="majorBidi" w:hAnsiTheme="majorBidi" w:cstheme="majorBidi"/>
          <w:sz w:val="24"/>
          <w:szCs w:val="24"/>
        </w:rPr>
        <w:t>-</w:t>
      </w:r>
      <w:r w:rsidR="00712BBF" w:rsidRPr="00DC3983">
        <w:rPr>
          <w:rFonts w:asciiTheme="majorBidi" w:hAnsiTheme="majorBidi" w:cstheme="majorBidi"/>
          <w:sz w:val="24"/>
          <w:szCs w:val="24"/>
        </w:rPr>
        <w:t xml:space="preserve">stock company, </w:t>
      </w:r>
      <w:r w:rsidRPr="00DC3983">
        <w:rPr>
          <w:rFonts w:asciiTheme="majorBidi" w:hAnsiTheme="majorBidi" w:cstheme="majorBidi"/>
          <w:sz w:val="24"/>
          <w:szCs w:val="24"/>
        </w:rPr>
        <w:t xml:space="preserve">with </w:t>
      </w:r>
      <w:r w:rsidR="00821264" w:rsidRPr="00DC3983">
        <w:rPr>
          <w:rFonts w:asciiTheme="majorBidi" w:hAnsiTheme="majorBidi" w:cstheme="majorBidi"/>
          <w:sz w:val="24"/>
          <w:szCs w:val="24"/>
        </w:rPr>
        <w:t xml:space="preserve">its </w:t>
      </w:r>
      <w:r w:rsidRPr="00DC3983">
        <w:rPr>
          <w:rFonts w:asciiTheme="majorBidi" w:hAnsiTheme="majorBidi" w:cstheme="majorBidi"/>
          <w:sz w:val="24"/>
          <w:szCs w:val="24"/>
        </w:rPr>
        <w:t xml:space="preserve">registered office in Romania, Cluj-Napoca, str. Donath, nr. 11, bl. M4, sc. 2, et. 3, ap. 28, Cluj County, registered with the Trade Register Office attached to Cluj Court under no. </w:t>
      </w:r>
      <w:r w:rsidR="00A62C9F">
        <w:rPr>
          <w:rFonts w:ascii="Times New Roman" w:hAnsi="Times New Roman" w:cs="Times New Roman"/>
          <w:b/>
          <w:bCs/>
          <w:sz w:val="24"/>
          <w:szCs w:val="24"/>
          <w:lang w:val="ro-RO"/>
        </w:rPr>
        <w:t>J</w:t>
      </w:r>
      <w:r w:rsidR="00A62C9F" w:rsidRPr="00A62C9F">
        <w:rPr>
          <w:rFonts w:ascii="Times New Roman" w:hAnsi="Times New Roman" w:cs="Times New Roman"/>
          <w:sz w:val="24"/>
          <w:szCs w:val="24"/>
          <w:lang w:val="ro-RO"/>
        </w:rPr>
        <w:t>1998001845122</w:t>
      </w:r>
      <w:r w:rsidR="00A62C9F">
        <w:rPr>
          <w:rFonts w:ascii="Times New Roman" w:hAnsi="Times New Roman" w:cs="Times New Roman"/>
          <w:sz w:val="24"/>
          <w:szCs w:val="24"/>
          <w:lang w:val="ro-RO"/>
        </w:rPr>
        <w:t xml:space="preserve"> </w:t>
      </w:r>
      <w:r w:rsidRPr="00DC3983">
        <w:rPr>
          <w:rFonts w:asciiTheme="majorBidi" w:hAnsiTheme="majorBidi" w:cstheme="majorBidi"/>
          <w:sz w:val="24"/>
          <w:szCs w:val="24"/>
        </w:rPr>
        <w:t xml:space="preserve">Tax Reference Number 11291045, Romania (the </w:t>
      </w:r>
      <w:r w:rsidRPr="00DC3983">
        <w:rPr>
          <w:rFonts w:asciiTheme="majorBidi" w:hAnsiTheme="majorBidi" w:cstheme="majorBidi"/>
          <w:b/>
          <w:bCs/>
          <w:sz w:val="24"/>
          <w:szCs w:val="24"/>
        </w:rPr>
        <w:t>Company</w:t>
      </w:r>
      <w:r w:rsidRPr="00DC3983">
        <w:rPr>
          <w:rFonts w:asciiTheme="majorBidi" w:hAnsiTheme="majorBidi" w:cstheme="majorBidi"/>
          <w:sz w:val="24"/>
          <w:szCs w:val="24"/>
        </w:rPr>
        <w:t xml:space="preserve">), </w:t>
      </w:r>
    </w:p>
    <w:p w14:paraId="48E7D493" w14:textId="77777777" w:rsidR="00AB6778" w:rsidRPr="00DC3983" w:rsidRDefault="00AB6778">
      <w:pPr>
        <w:spacing w:after="0" w:line="240" w:lineRule="auto"/>
        <w:ind w:right="-144"/>
        <w:jc w:val="both"/>
        <w:rPr>
          <w:rFonts w:asciiTheme="majorBidi" w:hAnsiTheme="majorBidi" w:cstheme="majorBidi"/>
          <w:sz w:val="24"/>
          <w:szCs w:val="24"/>
        </w:rPr>
      </w:pPr>
    </w:p>
    <w:p w14:paraId="770DB31C" w14:textId="77777777" w:rsidR="00AB6778" w:rsidRPr="00DC3983" w:rsidRDefault="001E7446">
      <w:pPr>
        <w:pStyle w:val="P68B1DB1-Normal2"/>
        <w:spacing w:after="0" w:line="240" w:lineRule="auto"/>
        <w:jc w:val="both"/>
        <w:rPr>
          <w:rFonts w:asciiTheme="majorBidi" w:hAnsiTheme="majorBidi" w:cstheme="majorBidi"/>
          <w:sz w:val="24"/>
          <w:szCs w:val="24"/>
        </w:rPr>
      </w:pPr>
      <w:bookmarkStart w:id="0" w:name="_Hlk27662636"/>
      <w:r w:rsidRPr="00DC3983">
        <w:rPr>
          <w:rFonts w:asciiTheme="majorBidi" w:hAnsiTheme="majorBidi" w:cstheme="majorBidi"/>
          <w:sz w:val="24"/>
          <w:szCs w:val="24"/>
        </w:rPr>
        <w:t>we hereby authorize: ______________________________________________________,</w:t>
      </w:r>
    </w:p>
    <w:p w14:paraId="1EF1892E" w14:textId="4C01B114"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authorized private individual to whom this Power of Attorney is granted</w:t>
      </w:r>
    </w:p>
    <w:p w14:paraId="33286BCC" w14:textId="37273C61"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identified with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AB6778" w:rsidRPr="00DC3983" w:rsidRDefault="001E7446">
      <w:pPr>
        <w:pStyle w:val="P68B1DB1-Normal5"/>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OR</w:t>
      </w:r>
    </w:p>
    <w:p w14:paraId="7075A513"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_______________________________________________________________________________</w:t>
      </w:r>
    </w:p>
    <w:p w14:paraId="6C4ABFD6"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w:t>
      </w:r>
    </w:p>
    <w:p w14:paraId="0AAE715A" w14:textId="7A20B042"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duly represented by _____________________________________________________________</w:t>
      </w:r>
    </w:p>
    <w:p w14:paraId="52820E00" w14:textId="40F2A23D"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31E7EE1B" w14:textId="77777777" w:rsidR="00AB6778" w:rsidRPr="00DC3983" w:rsidRDefault="00AB6778">
      <w:pPr>
        <w:spacing w:after="0" w:line="240" w:lineRule="auto"/>
        <w:jc w:val="both"/>
        <w:rPr>
          <w:rFonts w:asciiTheme="majorBidi" w:eastAsia="Calibri" w:hAnsiTheme="majorBidi" w:cstheme="majorBidi"/>
          <w:i/>
          <w:sz w:val="24"/>
          <w:szCs w:val="24"/>
        </w:rPr>
      </w:pPr>
    </w:p>
    <w:p w14:paraId="679E15B5" w14:textId="57C20E95" w:rsidR="00AB6778"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lastRenderedPageBreak/>
        <w:t>as my representative in the Extraordinary General Meeting of Shareholders of the Company to be held on</w:t>
      </w:r>
      <w:r w:rsidR="00EB1324" w:rsidRPr="00DC3983">
        <w:rPr>
          <w:rFonts w:asciiTheme="majorBidi" w:hAnsiTheme="majorBidi" w:cstheme="majorBidi"/>
          <w:sz w:val="24"/>
          <w:szCs w:val="24"/>
        </w:rPr>
        <w:t xml:space="preserve"> </w:t>
      </w:r>
      <w:r w:rsidR="00C54155">
        <w:rPr>
          <w:rFonts w:asciiTheme="majorBidi" w:hAnsiTheme="majorBidi" w:cstheme="majorBidi"/>
          <w:sz w:val="24"/>
          <w:szCs w:val="24"/>
        </w:rPr>
        <w:t>28 May 2025</w:t>
      </w:r>
      <w:r w:rsidRPr="00DC3983">
        <w:rPr>
          <w:rFonts w:asciiTheme="majorBidi" w:hAnsiTheme="majorBidi" w:cstheme="majorBidi"/>
          <w:sz w:val="24"/>
          <w:szCs w:val="24"/>
        </w:rPr>
        <w:t>, 1</w:t>
      </w:r>
      <w:r w:rsidR="00D90E96">
        <w:rPr>
          <w:rFonts w:asciiTheme="majorBidi" w:hAnsiTheme="majorBidi" w:cstheme="majorBidi"/>
          <w:sz w:val="24"/>
          <w:szCs w:val="24"/>
        </w:rPr>
        <w:t>1</w:t>
      </w:r>
      <w:r w:rsidR="00DE5F4B" w:rsidRPr="00DC3983">
        <w:rPr>
          <w:rFonts w:asciiTheme="majorBidi" w:hAnsiTheme="majorBidi" w:cstheme="majorBidi"/>
          <w:sz w:val="24"/>
          <w:szCs w:val="24"/>
        </w:rPr>
        <w:t>:00</w:t>
      </w:r>
      <w:r w:rsidRPr="00DC3983">
        <w:rPr>
          <w:rFonts w:asciiTheme="majorBidi" w:hAnsiTheme="majorBidi" w:cstheme="majorBidi"/>
          <w:sz w:val="24"/>
          <w:szCs w:val="24"/>
        </w:rPr>
        <w:t xml:space="preserve"> (Romanian Time) – first convening and </w:t>
      </w:r>
      <w:r w:rsidR="00C54155">
        <w:rPr>
          <w:rFonts w:asciiTheme="majorBidi" w:hAnsiTheme="majorBidi" w:cstheme="majorBidi"/>
          <w:sz w:val="24"/>
          <w:szCs w:val="24"/>
        </w:rPr>
        <w:t>29 May 2025</w:t>
      </w:r>
      <w:r w:rsidRPr="00DC3983">
        <w:rPr>
          <w:rFonts w:asciiTheme="majorBidi" w:hAnsiTheme="majorBidi" w:cstheme="majorBidi"/>
          <w:sz w:val="24"/>
          <w:szCs w:val="24"/>
        </w:rPr>
        <w:t>, 1</w:t>
      </w:r>
      <w:r w:rsidR="00D90E96">
        <w:rPr>
          <w:rFonts w:asciiTheme="majorBidi" w:hAnsiTheme="majorBidi" w:cstheme="majorBidi"/>
          <w:sz w:val="24"/>
          <w:szCs w:val="24"/>
        </w:rPr>
        <w:t>1</w:t>
      </w:r>
      <w:r w:rsidR="00DE5F4B" w:rsidRPr="00DC3983">
        <w:rPr>
          <w:rFonts w:asciiTheme="majorBidi" w:hAnsiTheme="majorBidi" w:cstheme="majorBidi"/>
          <w:sz w:val="24"/>
          <w:szCs w:val="24"/>
        </w:rPr>
        <w:t>:00</w:t>
      </w:r>
      <w:r w:rsidR="00EB1324" w:rsidRPr="00DC3983">
        <w:rPr>
          <w:rFonts w:asciiTheme="majorBidi" w:hAnsiTheme="majorBidi" w:cstheme="majorBidi"/>
          <w:sz w:val="24"/>
          <w:szCs w:val="24"/>
        </w:rPr>
        <w:t xml:space="preserve"> </w:t>
      </w:r>
      <w:r w:rsidRPr="00DC3983">
        <w:rPr>
          <w:rFonts w:asciiTheme="majorBidi" w:hAnsiTheme="majorBidi" w:cstheme="majorBidi"/>
          <w:sz w:val="24"/>
          <w:szCs w:val="24"/>
        </w:rPr>
        <w:t xml:space="preserve">(Romanian Time) – second convening, to exercise the voting right related to my interests </w:t>
      </w:r>
      <w:proofErr w:type="spellStart"/>
      <w:r w:rsidR="00502B00" w:rsidRPr="00DC3983">
        <w:rPr>
          <w:rFonts w:asciiTheme="majorBidi" w:hAnsiTheme="majorBidi" w:cstheme="majorBidi"/>
          <w:sz w:val="24"/>
          <w:szCs w:val="24"/>
        </w:rPr>
        <w:t>registra</w:t>
      </w:r>
      <w:r w:rsidR="00FA7E8D" w:rsidRPr="00DC3983">
        <w:rPr>
          <w:rFonts w:asciiTheme="majorBidi" w:hAnsiTheme="majorBidi" w:cstheme="majorBidi"/>
          <w:sz w:val="24"/>
          <w:szCs w:val="24"/>
        </w:rPr>
        <w:t>t</w:t>
      </w:r>
      <w:r w:rsidRPr="00DC3983">
        <w:rPr>
          <w:rFonts w:asciiTheme="majorBidi" w:hAnsiTheme="majorBidi" w:cstheme="majorBidi"/>
          <w:sz w:val="24"/>
          <w:szCs w:val="24"/>
        </w:rPr>
        <w:t>ed</w:t>
      </w:r>
      <w:proofErr w:type="spellEnd"/>
      <w:r w:rsidRPr="00DC3983">
        <w:rPr>
          <w:rFonts w:asciiTheme="majorBidi" w:hAnsiTheme="majorBidi" w:cstheme="majorBidi"/>
          <w:sz w:val="24"/>
          <w:szCs w:val="24"/>
        </w:rPr>
        <w:t xml:space="preserve"> in the shareholder ledger on the reference date, as follows:</w:t>
      </w:r>
    </w:p>
    <w:p w14:paraId="6A1C0B75" w14:textId="77777777" w:rsidR="00EA6B47" w:rsidRDefault="00EA6B47">
      <w:pPr>
        <w:pStyle w:val="P68B1DB1-Normal2"/>
        <w:spacing w:after="0" w:line="240" w:lineRule="auto"/>
        <w:jc w:val="both"/>
        <w:rPr>
          <w:rFonts w:asciiTheme="majorBidi" w:hAnsiTheme="majorBidi" w:cstheme="majorBidi"/>
          <w:sz w:val="24"/>
          <w:szCs w:val="24"/>
        </w:rPr>
      </w:pPr>
    </w:p>
    <w:p w14:paraId="3628A136" w14:textId="77777777" w:rsidR="00EA6B47" w:rsidRDefault="00EA6B47">
      <w:pPr>
        <w:pStyle w:val="P68B1DB1-Normal2"/>
        <w:spacing w:after="0" w:line="240" w:lineRule="auto"/>
        <w:jc w:val="both"/>
        <w:rPr>
          <w:rFonts w:asciiTheme="majorBidi" w:hAnsiTheme="majorBidi" w:cstheme="majorBidi"/>
          <w:sz w:val="24"/>
          <w:szCs w:val="24"/>
        </w:rPr>
      </w:pPr>
    </w:p>
    <w:p w14:paraId="1422CC7D" w14:textId="77777777" w:rsidR="00273EDB" w:rsidRPr="0005468F" w:rsidRDefault="00273EDB" w:rsidP="00273EDB">
      <w:pPr>
        <w:pStyle w:val="ListParagraph"/>
        <w:numPr>
          <w:ilvl w:val="0"/>
          <w:numId w:val="44"/>
        </w:numPr>
        <w:spacing w:before="120" w:after="120" w:line="240" w:lineRule="auto"/>
        <w:ind w:left="714" w:hanging="357"/>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tbl>
      <w:tblPr>
        <w:tblW w:w="3925" w:type="dxa"/>
        <w:jc w:val="center"/>
        <w:tblLayout w:type="fixed"/>
        <w:tblLook w:val="0400" w:firstRow="0" w:lastRow="0" w:firstColumn="0" w:lastColumn="0" w:noHBand="0" w:noVBand="1"/>
      </w:tblPr>
      <w:tblGrid>
        <w:gridCol w:w="1127"/>
        <w:gridCol w:w="1439"/>
        <w:gridCol w:w="1359"/>
      </w:tblGrid>
      <w:tr w:rsidR="00273EDB" w:rsidRPr="007F5B40" w14:paraId="19CFA40C"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60BA63D"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7F528EE"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3302A32"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273EDB" w:rsidRPr="007F5B40" w14:paraId="0DE47C2B"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DD518C8"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32481E2"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A976AAF"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17C37C5" w14:textId="77777777" w:rsidR="00273EDB" w:rsidRPr="0005468F" w:rsidRDefault="00273EDB" w:rsidP="00273EDB">
      <w:pPr>
        <w:spacing w:before="120" w:after="120" w:line="240" w:lineRule="auto"/>
        <w:jc w:val="both"/>
        <w:rPr>
          <w:rFonts w:ascii="Times New Roman" w:hAnsi="Times New Roman" w:cs="Times New Roman"/>
          <w:sz w:val="24"/>
          <w:szCs w:val="24"/>
          <w:lang w:val="ro-RO"/>
        </w:rPr>
      </w:pPr>
    </w:p>
    <w:p w14:paraId="6574323E" w14:textId="77777777" w:rsidR="00273EDB" w:rsidRPr="00CB1FE7" w:rsidRDefault="00273EDB" w:rsidP="00273EDB">
      <w:pPr>
        <w:pStyle w:val="ListParagraph"/>
        <w:numPr>
          <w:ilvl w:val="0"/>
          <w:numId w:val="44"/>
        </w:numPr>
        <w:tabs>
          <w:tab w:val="right" w:pos="9270"/>
        </w:tabs>
        <w:spacing w:before="120" w:after="120" w:line="240" w:lineRule="auto"/>
        <w:jc w:val="both"/>
        <w:rPr>
          <w:rFonts w:ascii="Times New Roman" w:hAnsi="Times New Roman" w:cs="Times New Roman"/>
          <w:sz w:val="24"/>
          <w:szCs w:val="24"/>
          <w:lang w:val="ro-RO"/>
        </w:rPr>
      </w:pPr>
      <w:r w:rsidRPr="00CB1FE7">
        <w:rPr>
          <w:rFonts w:ascii="Times New Roman" w:hAnsi="Times New Roman" w:cs="Times New Roman"/>
          <w:sz w:val="24"/>
          <w:szCs w:val="24"/>
        </w:rPr>
        <w:t xml:space="preserve">Approval of the ratification of the sale and purchase agreement concluded by the Company, as purchaser, for 100% of the share capital of </w:t>
      </w:r>
      <w:r w:rsidRPr="00CB1FE7">
        <w:rPr>
          <w:rFonts w:ascii="Times New Roman" w:hAnsi="Times New Roman" w:cs="Times New Roman"/>
          <w:b/>
          <w:bCs/>
          <w:sz w:val="24"/>
          <w:szCs w:val="24"/>
          <w:shd w:val="clear" w:color="auto" w:fill="FFFFFF"/>
        </w:rPr>
        <w:t xml:space="preserve">SVT Electronics S.R.L., </w:t>
      </w:r>
      <w:r w:rsidRPr="00CB1FE7">
        <w:rPr>
          <w:rFonts w:ascii="Times New Roman" w:hAnsi="Times New Roman" w:cs="Times New Roman"/>
          <w:sz w:val="24"/>
          <w:szCs w:val="24"/>
        </w:rPr>
        <w:t xml:space="preserve">in accordance with the presentation material related to this agenda item. </w:t>
      </w:r>
    </w:p>
    <w:p w14:paraId="35B85EC6" w14:textId="77777777" w:rsidR="00273EDB" w:rsidRDefault="00273EDB" w:rsidP="00273EDB">
      <w:pPr>
        <w:tabs>
          <w:tab w:val="right" w:pos="9270"/>
        </w:tabs>
        <w:spacing w:before="120" w:after="120" w:line="240" w:lineRule="auto"/>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273EDB" w:rsidRPr="007F5B40" w14:paraId="010BF170"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D189B22"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40452F3"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4EF07D3"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273EDB" w:rsidRPr="007F5B40" w14:paraId="1397E6DA"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23A099D"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78FA128"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C2647A8"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4580058C" w14:textId="77777777" w:rsidR="00273EDB" w:rsidRPr="00CB1FE7" w:rsidRDefault="00273EDB" w:rsidP="00273EDB">
      <w:pPr>
        <w:tabs>
          <w:tab w:val="right" w:pos="9270"/>
        </w:tabs>
        <w:spacing w:before="120" w:after="120" w:line="240" w:lineRule="auto"/>
        <w:jc w:val="both"/>
        <w:rPr>
          <w:rFonts w:ascii="Times New Roman" w:hAnsi="Times New Roman" w:cs="Times New Roman"/>
          <w:sz w:val="24"/>
          <w:szCs w:val="24"/>
          <w:lang w:val="ro-RO"/>
        </w:rPr>
      </w:pPr>
    </w:p>
    <w:p w14:paraId="4CA5AF9F" w14:textId="58EE0CDE" w:rsidR="00273EDB" w:rsidRPr="007028EE" w:rsidRDefault="00273EDB" w:rsidP="007028EE">
      <w:pPr>
        <w:pStyle w:val="ListParagraph"/>
        <w:numPr>
          <w:ilvl w:val="0"/>
          <w:numId w:val="44"/>
        </w:numPr>
        <w:tabs>
          <w:tab w:val="right" w:pos="9270"/>
        </w:tabs>
        <w:spacing w:after="0" w:line="240" w:lineRule="auto"/>
        <w:ind w:left="714" w:hanging="357"/>
        <w:contextualSpacing w:val="0"/>
        <w:rPr>
          <w:rFonts w:ascii="Times New Roman" w:hAnsi="Times New Roman" w:cs="Times New Roman"/>
          <w:sz w:val="24"/>
          <w:szCs w:val="24"/>
          <w:lang w:val="ro-RO"/>
        </w:rPr>
      </w:pPr>
      <w:r w:rsidRPr="00226D14">
        <w:rPr>
          <w:rFonts w:ascii="Times New Roman" w:hAnsi="Times New Roman" w:cs="Times New Roman"/>
          <w:sz w:val="24"/>
          <w:szCs w:val="24"/>
        </w:rPr>
        <w:t>Approval of the acquisition of 70% of the share capital of a company incorporated in Nevada, United States of America, active in the field of software development, for an initial closing consideration of USD 12 million, with up to USD 4 million contingent upon the achievement of certain performance indicators for the financial years 2025 and 2026. The target company recorded an estimated turnover of approximately USD 15 million in 2024 and employs approximately 60 specialists.</w:t>
      </w:r>
      <w:r w:rsidRPr="00226D14">
        <w:rPr>
          <w:rFonts w:ascii="Times New Roman" w:hAnsi="Times New Roman" w:cs="Times New Roman"/>
          <w:sz w:val="24"/>
          <w:szCs w:val="24"/>
        </w:rPr>
        <w:br/>
        <w:t>Due to ongoing negotiations, the name of the target entity remains confidential at this stage. The transaction will be disclosed to the market through a current report as soon as feasible, in accordance with applicable regulations.</w:t>
      </w:r>
      <w:r w:rsidRPr="00226D14">
        <w:rPr>
          <w:rFonts w:ascii="Times New Roman" w:hAnsi="Times New Roman" w:cs="Times New Roman"/>
          <w:sz w:val="24"/>
          <w:szCs w:val="24"/>
        </w:rPr>
        <w:br/>
        <w:t xml:space="preserve">This approval is requested following the provisions of Article 91 of Law 24/2017 on </w:t>
      </w:r>
      <w:proofErr w:type="gramStart"/>
      <w:r w:rsidRPr="00226D14">
        <w:rPr>
          <w:rFonts w:ascii="Times New Roman" w:hAnsi="Times New Roman" w:cs="Times New Roman"/>
          <w:sz w:val="24"/>
          <w:szCs w:val="24"/>
        </w:rPr>
        <w:t>issuers</w:t>
      </w:r>
      <w:proofErr w:type="gramEnd"/>
      <w:r w:rsidRPr="00226D14">
        <w:rPr>
          <w:rFonts w:ascii="Times New Roman" w:hAnsi="Times New Roman" w:cs="Times New Roman"/>
          <w:sz w:val="24"/>
          <w:szCs w:val="24"/>
        </w:rPr>
        <w:t xml:space="preserve"> of </w:t>
      </w:r>
      <w:r w:rsidRPr="007028EE">
        <w:rPr>
          <w:rFonts w:ascii="Times New Roman" w:hAnsi="Times New Roman" w:cs="Times New Roman"/>
          <w:sz w:val="24"/>
          <w:szCs w:val="24"/>
        </w:rPr>
        <w:t>financial instruments and market operations.</w:t>
      </w:r>
    </w:p>
    <w:p w14:paraId="0B4F3E48" w14:textId="77777777" w:rsidR="00273EDB" w:rsidRDefault="00273EDB" w:rsidP="00273EDB">
      <w:pPr>
        <w:pStyle w:val="ListParagraph"/>
        <w:tabs>
          <w:tab w:val="right" w:pos="9270"/>
        </w:tabs>
        <w:spacing w:after="0"/>
        <w:ind w:left="714"/>
        <w:contextualSpacing w:val="0"/>
        <w:rPr>
          <w:rFonts w:ascii="Times New Roman" w:hAnsi="Times New Roman" w:cs="Times New Roman"/>
          <w:sz w:val="24"/>
          <w:szCs w:val="24"/>
        </w:rPr>
      </w:pPr>
    </w:p>
    <w:p w14:paraId="7A15099F" w14:textId="77777777" w:rsidR="00273EDB" w:rsidRDefault="00273EDB" w:rsidP="00273EDB">
      <w:pPr>
        <w:pStyle w:val="ListParagraph"/>
        <w:tabs>
          <w:tab w:val="right" w:pos="9270"/>
        </w:tabs>
        <w:spacing w:after="0"/>
        <w:ind w:left="714"/>
        <w:contextualSpacing w:val="0"/>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273EDB" w:rsidRPr="007F5B40" w14:paraId="24029542"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41F252E"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9E2187A"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1D1ADBA"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273EDB" w:rsidRPr="007F5B40" w14:paraId="64D60D71"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224D2E8"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9BBBE2A"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27B075C"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2CE8AA9" w14:textId="77777777" w:rsidR="00273EDB" w:rsidRPr="00CB1FE7" w:rsidRDefault="00273EDB" w:rsidP="00273EDB">
      <w:pPr>
        <w:tabs>
          <w:tab w:val="right" w:pos="9270"/>
        </w:tabs>
        <w:spacing w:after="0"/>
        <w:rPr>
          <w:rFonts w:ascii="Times New Roman" w:hAnsi="Times New Roman" w:cs="Times New Roman"/>
          <w:sz w:val="24"/>
          <w:szCs w:val="24"/>
          <w:lang w:val="ro-RO"/>
        </w:rPr>
      </w:pPr>
    </w:p>
    <w:p w14:paraId="48AA2A5E" w14:textId="77777777" w:rsidR="00273EDB" w:rsidRPr="0005468F" w:rsidRDefault="00273EDB" w:rsidP="00273EDB">
      <w:pPr>
        <w:pStyle w:val="ListParagraph"/>
        <w:numPr>
          <w:ilvl w:val="0"/>
          <w:numId w:val="44"/>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43284219" w14:textId="77777777" w:rsidR="00273EDB" w:rsidRPr="0005468F" w:rsidRDefault="00273EDB" w:rsidP="00273EDB">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273EDB" w:rsidRPr="007F5B40" w14:paraId="1BFDD7B5"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A7CA3C7"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AA3FC4F"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01335A6"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273EDB" w:rsidRPr="007F5B40" w14:paraId="5AAC4D5E"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448E948"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C2A67A4"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1D6DB69"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F2103AA" w14:textId="77777777" w:rsidR="00273EDB" w:rsidRPr="0005468F" w:rsidRDefault="00273EDB" w:rsidP="00273EDB">
      <w:pPr>
        <w:spacing w:before="120" w:after="120" w:line="240" w:lineRule="auto"/>
        <w:jc w:val="both"/>
        <w:rPr>
          <w:rFonts w:ascii="Times New Roman" w:hAnsi="Times New Roman" w:cs="Times New Roman"/>
          <w:sz w:val="24"/>
          <w:szCs w:val="24"/>
          <w:lang w:val="ro-RO"/>
        </w:rPr>
      </w:pPr>
    </w:p>
    <w:p w14:paraId="5096558B" w14:textId="77777777" w:rsidR="00273EDB" w:rsidRPr="005603AD" w:rsidRDefault="00273EDB" w:rsidP="00273EDB">
      <w:pPr>
        <w:pStyle w:val="ListParagraph"/>
        <w:numPr>
          <w:ilvl w:val="0"/>
          <w:numId w:val="44"/>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325C8598" w14:textId="77777777" w:rsidR="00273EDB" w:rsidRPr="007F5B40" w:rsidRDefault="00273EDB" w:rsidP="00273EDB">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273EDB" w:rsidRPr="007F5B40" w14:paraId="43A38FF0"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27DF8BB"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5BBCF9C"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1187DEC" w14:textId="77777777" w:rsidR="00273EDB" w:rsidRPr="007F5B40" w:rsidRDefault="00273EDB"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273EDB" w:rsidRPr="007F5B40" w14:paraId="12EDA7AB"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4D5D5C8"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A775390"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ECDA988" w14:textId="77777777" w:rsidR="00273EDB" w:rsidRPr="007F5B40" w:rsidRDefault="00273EDB"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4245F5C1" w14:textId="77777777" w:rsidR="00273EDB" w:rsidRPr="007F5B40" w:rsidRDefault="00273EDB" w:rsidP="00273EDB">
      <w:pPr>
        <w:spacing w:before="120" w:after="120" w:line="280" w:lineRule="exact"/>
        <w:ind w:left="567"/>
        <w:jc w:val="both"/>
        <w:rPr>
          <w:rFonts w:asciiTheme="majorBidi" w:hAnsiTheme="majorBidi" w:cstheme="majorBidi"/>
          <w:i/>
          <w:iCs/>
          <w:sz w:val="24"/>
          <w:szCs w:val="24"/>
          <w:lang w:eastAsia="en-US"/>
        </w:rPr>
      </w:pPr>
    </w:p>
    <w:p w14:paraId="1A0BDC80" w14:textId="77777777" w:rsidR="00BE35E1" w:rsidRPr="00DC3983" w:rsidRDefault="00BE35E1">
      <w:pPr>
        <w:pStyle w:val="P68B1DB1-Normal2"/>
        <w:spacing w:after="0" w:line="240" w:lineRule="auto"/>
        <w:jc w:val="both"/>
        <w:rPr>
          <w:rFonts w:asciiTheme="majorBidi" w:eastAsia="Times New Roman" w:hAnsiTheme="majorBidi" w:cstheme="majorBidi"/>
          <w:sz w:val="24"/>
          <w:szCs w:val="24"/>
        </w:rPr>
      </w:pPr>
    </w:p>
    <w:p w14:paraId="07406E39" w14:textId="472DF2B7" w:rsidR="00467F8E"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DC3983">
        <w:rPr>
          <w:rFonts w:asciiTheme="majorBidi" w:hAnsiTheme="majorBidi" w:cstheme="majorBidi"/>
          <w:sz w:val="24"/>
          <w:szCs w:val="24"/>
        </w:rPr>
        <w:t xml:space="preserve"> </w:t>
      </w:r>
    </w:p>
    <w:p w14:paraId="48C52F6C" w14:textId="77777777" w:rsidR="00467F8E" w:rsidRPr="00DC3983" w:rsidRDefault="00467F8E">
      <w:pPr>
        <w:pStyle w:val="P68B1DB1-Normal2"/>
        <w:widowControl w:val="0"/>
        <w:spacing w:after="0" w:line="240" w:lineRule="auto"/>
        <w:jc w:val="both"/>
        <w:rPr>
          <w:rFonts w:asciiTheme="majorBidi" w:hAnsiTheme="majorBidi" w:cstheme="majorBidi"/>
          <w:sz w:val="24"/>
          <w:szCs w:val="24"/>
        </w:rPr>
      </w:pPr>
    </w:p>
    <w:p w14:paraId="52450FA7" w14:textId="77777777" w:rsidR="00AB6778" w:rsidRPr="00DC3983" w:rsidRDefault="001E7446">
      <w:pPr>
        <w:pStyle w:val="P68B1DB1-Normal2"/>
        <w:spacing w:after="0" w:line="240" w:lineRule="auto"/>
        <w:ind w:firstLine="360"/>
        <w:jc w:val="both"/>
        <w:rPr>
          <w:rFonts w:asciiTheme="majorBidi" w:hAnsiTheme="majorBidi" w:cstheme="majorBidi"/>
          <w:sz w:val="24"/>
          <w:szCs w:val="24"/>
        </w:rPr>
      </w:pPr>
      <w:r w:rsidRPr="00DC3983">
        <w:rPr>
          <w:rFonts w:asciiTheme="majorBidi" w:hAnsiTheme="majorBidi" w:cstheme="majorBidi"/>
          <w:sz w:val="24"/>
          <w:szCs w:val="24"/>
        </w:rPr>
        <w:t>This Special Power of Attorney:</w:t>
      </w:r>
    </w:p>
    <w:p w14:paraId="3E7656F4" w14:textId="19DF8F09"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is valid only for the Extraordinary General Meeting of Shareholders for which it has been requested, and the representative has the obligation to vote in accordance with the instructions given by the appointing shareholder, under the penalty of the vote being cancelled by the secretaries of the Extraordinary General Meeting of </w:t>
      </w:r>
      <w:proofErr w:type="gramStart"/>
      <w:r w:rsidRPr="00DC3983">
        <w:rPr>
          <w:rFonts w:asciiTheme="majorBidi" w:hAnsiTheme="majorBidi" w:cstheme="majorBidi"/>
          <w:sz w:val="24"/>
          <w:szCs w:val="24"/>
        </w:rPr>
        <w:t>Shareholders;</w:t>
      </w:r>
      <w:proofErr w:type="gramEnd"/>
    </w:p>
    <w:p w14:paraId="5CF2ADF3" w14:textId="4FE9C11B"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the deadline for recording special powers of attorney with the Company is </w:t>
      </w:r>
      <w:r w:rsidR="008E3AAB">
        <w:rPr>
          <w:rFonts w:asciiTheme="majorBidi" w:hAnsiTheme="majorBidi" w:cstheme="majorBidi"/>
          <w:sz w:val="24"/>
          <w:szCs w:val="24"/>
        </w:rPr>
        <w:t>26.05.2025</w:t>
      </w:r>
      <w:r w:rsidRPr="00DC3983">
        <w:rPr>
          <w:rFonts w:asciiTheme="majorBidi" w:hAnsiTheme="majorBidi" w:cstheme="majorBidi"/>
          <w:sz w:val="24"/>
          <w:szCs w:val="24"/>
        </w:rPr>
        <w:t xml:space="preserve">, </w:t>
      </w:r>
      <w:r w:rsidR="004F778C" w:rsidRPr="00DC3983">
        <w:rPr>
          <w:rFonts w:asciiTheme="majorBidi" w:hAnsiTheme="majorBidi" w:cstheme="majorBidi"/>
          <w:sz w:val="24"/>
          <w:szCs w:val="24"/>
        </w:rPr>
        <w:t>1</w:t>
      </w:r>
      <w:r w:rsidR="00C54608">
        <w:rPr>
          <w:rFonts w:asciiTheme="majorBidi" w:hAnsiTheme="majorBidi" w:cstheme="majorBidi"/>
          <w:sz w:val="24"/>
          <w:szCs w:val="24"/>
        </w:rPr>
        <w:t>1</w:t>
      </w:r>
      <w:r w:rsidR="004F778C" w:rsidRPr="00DC3983">
        <w:rPr>
          <w:rFonts w:asciiTheme="majorBidi" w:hAnsiTheme="majorBidi" w:cstheme="majorBidi"/>
          <w:sz w:val="24"/>
          <w:szCs w:val="24"/>
        </w:rPr>
        <w:t>:00</w:t>
      </w:r>
      <w:r w:rsidRPr="00DC3983">
        <w:rPr>
          <w:rFonts w:asciiTheme="majorBidi" w:hAnsiTheme="majorBidi" w:cstheme="majorBidi"/>
          <w:sz w:val="24"/>
          <w:szCs w:val="24"/>
        </w:rPr>
        <w:t xml:space="preserve"> (Romanian Time</w:t>
      </w:r>
      <w:proofErr w:type="gramStart"/>
      <w:r w:rsidRPr="00DC3983">
        <w:rPr>
          <w:rFonts w:asciiTheme="majorBidi" w:hAnsiTheme="majorBidi" w:cstheme="majorBidi"/>
          <w:sz w:val="24"/>
          <w:szCs w:val="24"/>
        </w:rPr>
        <w:t>);</w:t>
      </w:r>
      <w:proofErr w:type="gramEnd"/>
    </w:p>
    <w:p w14:paraId="65081EEA"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shall be drawn up in 3 original copies, of which: one copy shall remain with the principal, one copy shall be handed over to the agent and one copy shall be served to the </w:t>
      </w:r>
      <w:proofErr w:type="gramStart"/>
      <w:r w:rsidRPr="00DC3983">
        <w:rPr>
          <w:rFonts w:asciiTheme="majorBidi" w:hAnsiTheme="majorBidi" w:cstheme="majorBidi"/>
          <w:sz w:val="24"/>
          <w:szCs w:val="24"/>
        </w:rPr>
        <w:t>Company;</w:t>
      </w:r>
      <w:proofErr w:type="gramEnd"/>
    </w:p>
    <w:p w14:paraId="0396D678"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u w:val="single"/>
        </w:rPr>
        <w:lastRenderedPageBreak/>
        <w:t xml:space="preserve">shall be signed and dated by the principal shareholder; in the case of collective shareholders, it shall be signed by all collective </w:t>
      </w:r>
      <w:proofErr w:type="gramStart"/>
      <w:r w:rsidRPr="00DC3983">
        <w:rPr>
          <w:rFonts w:asciiTheme="majorBidi" w:hAnsiTheme="majorBidi" w:cstheme="majorBidi"/>
          <w:sz w:val="24"/>
          <w:szCs w:val="24"/>
          <w:u w:val="single"/>
        </w:rPr>
        <w:t>shareholders</w:t>
      </w:r>
      <w:r w:rsidRPr="00DC3983">
        <w:rPr>
          <w:rFonts w:asciiTheme="majorBidi" w:hAnsiTheme="majorBidi" w:cstheme="majorBidi"/>
          <w:sz w:val="24"/>
          <w:szCs w:val="24"/>
        </w:rPr>
        <w:t>;</w:t>
      </w:r>
      <w:proofErr w:type="gramEnd"/>
    </w:p>
    <w:p w14:paraId="4CAE7CCE"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shall be filled in by the principal shareholder in all the fields </w:t>
      </w:r>
      <w:proofErr w:type="gramStart"/>
      <w:r w:rsidRPr="00DC3983">
        <w:rPr>
          <w:rFonts w:asciiTheme="majorBidi" w:hAnsiTheme="majorBidi" w:cstheme="majorBidi"/>
          <w:sz w:val="24"/>
          <w:szCs w:val="24"/>
        </w:rPr>
        <w:t>marked;</w:t>
      </w:r>
      <w:proofErr w:type="gramEnd"/>
    </w:p>
    <w:p w14:paraId="554DCFDA" w14:textId="628C30E6"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contains information in accordance with the Company's </w:t>
      </w:r>
      <w:r w:rsidR="00C35FF1" w:rsidRPr="00DC3983">
        <w:rPr>
          <w:rFonts w:asciiTheme="majorBidi" w:hAnsiTheme="majorBidi" w:cstheme="majorBidi"/>
          <w:sz w:val="24"/>
          <w:szCs w:val="24"/>
        </w:rPr>
        <w:t>Articles of Association</w:t>
      </w:r>
      <w:r w:rsidRPr="00DC3983">
        <w:rPr>
          <w:rFonts w:asciiTheme="majorBidi" w:hAnsiTheme="majorBidi" w:cstheme="majorBidi"/>
          <w:sz w:val="24"/>
          <w:szCs w:val="24"/>
        </w:rPr>
        <w:t>, Law 31/1990, Law 24/2017.</w:t>
      </w:r>
    </w:p>
    <w:p w14:paraId="5CF6C20D" w14:textId="307EFD33" w:rsidR="00AB6778" w:rsidRPr="00DC3983" w:rsidRDefault="00AB6778">
      <w:pPr>
        <w:spacing w:after="0" w:line="240" w:lineRule="auto"/>
        <w:jc w:val="both"/>
        <w:rPr>
          <w:rFonts w:asciiTheme="majorBidi" w:eastAsia="Calibri" w:hAnsiTheme="majorBidi" w:cstheme="majorBidi"/>
          <w:sz w:val="24"/>
          <w:szCs w:val="24"/>
        </w:rPr>
      </w:pPr>
    </w:p>
    <w:p w14:paraId="2C4BB432" w14:textId="04774776"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Enclosed to this Special Power of Attorney:</w:t>
      </w:r>
    </w:p>
    <w:p w14:paraId="6F4CA6CC" w14:textId="6F01BCD3"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w:t>
      </w:r>
      <w:r w:rsidR="003532E9" w:rsidRPr="00DC3983">
        <w:rPr>
          <w:rFonts w:asciiTheme="majorBidi" w:hAnsiTheme="majorBidi" w:cstheme="majorBidi"/>
          <w:sz w:val="24"/>
          <w:szCs w:val="24"/>
        </w:rPr>
        <w:t xml:space="preserve"> </w:t>
      </w:r>
      <w:r w:rsidR="00D0721B" w:rsidRPr="00DC3983">
        <w:rPr>
          <w:rFonts w:asciiTheme="majorBidi" w:hAnsiTheme="majorBidi" w:cstheme="majorBidi"/>
          <w:sz w:val="24"/>
          <w:szCs w:val="24"/>
        </w:rPr>
        <w:t>(</w:t>
      </w:r>
      <w:r w:rsidR="008E3AAB">
        <w:rPr>
          <w:rFonts w:asciiTheme="majorBidi" w:hAnsiTheme="majorBidi" w:cstheme="majorBidi"/>
          <w:b/>
          <w:bCs/>
          <w:sz w:val="24"/>
          <w:szCs w:val="24"/>
        </w:rPr>
        <w:t>20.05.2025</w:t>
      </w:r>
      <w:r w:rsidR="00D47271" w:rsidRPr="00DC3983">
        <w:rPr>
          <w:rFonts w:asciiTheme="majorBidi" w:hAnsiTheme="majorBidi" w:cstheme="majorBidi"/>
          <w:sz w:val="24"/>
          <w:szCs w:val="24"/>
        </w:rPr>
        <w:t>)</w:t>
      </w:r>
      <w:r w:rsidRPr="00DC3983">
        <w:rPr>
          <w:rFonts w:asciiTheme="majorBidi" w:hAnsiTheme="majorBidi" w:cstheme="majorBidi"/>
          <w:sz w:val="24"/>
          <w:szCs w:val="24"/>
        </w:rPr>
        <w:t xml:space="preserve"> and allowing the identification of the undersigned in the shareholder ledger of AROBS TRANSILVANIA SOFTWARE S.A. issued by </w:t>
      </w:r>
      <w:proofErr w:type="spellStart"/>
      <w:r w:rsidRPr="00DC3983">
        <w:rPr>
          <w:rFonts w:asciiTheme="majorBidi" w:hAnsiTheme="majorBidi" w:cstheme="majorBidi"/>
          <w:sz w:val="24"/>
          <w:szCs w:val="24"/>
        </w:rPr>
        <w:t>Depozitarul</w:t>
      </w:r>
      <w:proofErr w:type="spellEnd"/>
      <w:r w:rsidRPr="00DC3983">
        <w:rPr>
          <w:rFonts w:asciiTheme="majorBidi" w:hAnsiTheme="majorBidi" w:cstheme="majorBidi"/>
          <w:sz w:val="24"/>
          <w:szCs w:val="24"/>
        </w:rPr>
        <w:t xml:space="preserve"> Central S.A. If </w:t>
      </w:r>
      <w:proofErr w:type="spellStart"/>
      <w:r w:rsidRPr="00DC3983">
        <w:rPr>
          <w:rFonts w:asciiTheme="majorBidi" w:hAnsiTheme="majorBidi" w:cstheme="majorBidi"/>
          <w:sz w:val="24"/>
          <w:szCs w:val="24"/>
        </w:rPr>
        <w:t>Depozitarul</w:t>
      </w:r>
      <w:proofErr w:type="spellEnd"/>
      <w:r w:rsidRPr="00DC3983">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2A1AC2A2"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xml:space="preserve">- copy of the identity document of the agent private individual (Identity Card </w:t>
      </w:r>
      <w:r w:rsidR="00640853" w:rsidRPr="00DC3983">
        <w:rPr>
          <w:rFonts w:asciiTheme="majorBidi" w:hAnsiTheme="majorBidi" w:cstheme="majorBidi"/>
          <w:sz w:val="24"/>
          <w:szCs w:val="24"/>
        </w:rPr>
        <w:t>or passpo</w:t>
      </w:r>
      <w:r w:rsidR="007F0C79">
        <w:rPr>
          <w:rFonts w:asciiTheme="majorBidi" w:hAnsiTheme="majorBidi" w:cstheme="majorBidi"/>
          <w:sz w:val="24"/>
          <w:szCs w:val="24"/>
        </w:rPr>
        <w:t>r</w:t>
      </w:r>
      <w:r w:rsidR="00640853" w:rsidRPr="00DC3983">
        <w:rPr>
          <w:rFonts w:asciiTheme="majorBidi" w:hAnsiTheme="majorBidi" w:cstheme="majorBidi"/>
          <w:sz w:val="24"/>
          <w:szCs w:val="24"/>
        </w:rPr>
        <w:t xml:space="preserve">t </w:t>
      </w:r>
      <w:r w:rsidRPr="00DC3983">
        <w:rPr>
          <w:rFonts w:asciiTheme="majorBidi" w:hAnsiTheme="majorBidi" w:cstheme="majorBidi"/>
          <w:sz w:val="24"/>
          <w:szCs w:val="24"/>
        </w:rPr>
        <w:t xml:space="preserve">for Romanian citizens, or passport </w:t>
      </w:r>
      <w:r w:rsidR="00640853" w:rsidRPr="00DC3983">
        <w:rPr>
          <w:rFonts w:asciiTheme="majorBidi" w:hAnsiTheme="majorBidi" w:cstheme="majorBidi"/>
          <w:sz w:val="24"/>
          <w:szCs w:val="24"/>
        </w:rPr>
        <w:t xml:space="preserve">or residency card </w:t>
      </w:r>
      <w:r w:rsidRPr="00DC3983">
        <w:rPr>
          <w:rFonts w:asciiTheme="majorBidi" w:hAnsiTheme="majorBidi" w:cstheme="majorBidi"/>
          <w:sz w:val="24"/>
          <w:szCs w:val="24"/>
        </w:rPr>
        <w:t xml:space="preserve">for foreign citizens). </w:t>
      </w:r>
    </w:p>
    <w:p w14:paraId="2F834B03" w14:textId="77777777" w:rsidR="009C1CB5" w:rsidRPr="00DC3983" w:rsidRDefault="009C1CB5">
      <w:pPr>
        <w:pStyle w:val="P68B1DB1-Normal5"/>
        <w:spacing w:after="0" w:line="240" w:lineRule="auto"/>
        <w:jc w:val="both"/>
        <w:rPr>
          <w:rFonts w:asciiTheme="majorBidi" w:hAnsiTheme="majorBidi" w:cstheme="majorBidi"/>
          <w:sz w:val="24"/>
          <w:szCs w:val="24"/>
        </w:rPr>
      </w:pPr>
    </w:p>
    <w:p w14:paraId="41C8D7AD" w14:textId="0172E336" w:rsidR="00AB6778" w:rsidRPr="00DC3983" w:rsidRDefault="001E7446">
      <w:pPr>
        <w:pStyle w:val="P68B1DB1-Normal5"/>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OR</w:t>
      </w:r>
    </w:p>
    <w:p w14:paraId="5DAD5F83" w14:textId="77777777" w:rsidR="009C1CB5" w:rsidRPr="00DC3983" w:rsidRDefault="009C1CB5">
      <w:pPr>
        <w:pStyle w:val="P68B1DB1-Normal2"/>
        <w:widowControl w:val="0"/>
        <w:spacing w:after="0" w:line="240" w:lineRule="auto"/>
        <w:jc w:val="both"/>
        <w:rPr>
          <w:rFonts w:asciiTheme="majorBidi" w:hAnsiTheme="majorBidi" w:cstheme="majorBidi"/>
          <w:sz w:val="24"/>
          <w:szCs w:val="24"/>
        </w:rPr>
      </w:pPr>
    </w:p>
    <w:p w14:paraId="5106E61B" w14:textId="5A4329F4"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0B686FB" w14:textId="43721594"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proof that the agent is either an intermediary (according to the provisions of Article 2 paragraph (1) section (</w:t>
      </w:r>
      <w:r w:rsidR="00640853" w:rsidRPr="00DC3983">
        <w:rPr>
          <w:rFonts w:asciiTheme="majorBidi" w:hAnsiTheme="majorBidi" w:cstheme="majorBidi"/>
          <w:sz w:val="24"/>
          <w:szCs w:val="24"/>
        </w:rPr>
        <w:t>19</w:t>
      </w:r>
      <w:r w:rsidRPr="00DC3983">
        <w:rPr>
          <w:rFonts w:asciiTheme="majorBidi" w:hAnsiTheme="majorBidi" w:cstheme="majorBidi"/>
          <w:sz w:val="24"/>
          <w:szCs w:val="24"/>
        </w:rPr>
        <w:t xml:space="preserve">) of Law 24/2017) or a lawyer, and the shareholder is the client of the agent. </w:t>
      </w:r>
    </w:p>
    <w:p w14:paraId="3A029164" w14:textId="77777777" w:rsidR="00AB6778" w:rsidRPr="00DC3983" w:rsidRDefault="00AB6778">
      <w:pPr>
        <w:spacing w:after="0" w:line="240" w:lineRule="auto"/>
        <w:jc w:val="both"/>
        <w:rPr>
          <w:rFonts w:asciiTheme="majorBidi" w:eastAsia="Calibri" w:hAnsiTheme="majorBidi" w:cstheme="majorBidi"/>
          <w:sz w:val="24"/>
          <w:szCs w:val="24"/>
        </w:rPr>
      </w:pPr>
    </w:p>
    <w:p w14:paraId="5247A000" w14:textId="1A9CFBDC" w:rsidR="00AB6778" w:rsidRPr="00DC3983" w:rsidRDefault="001E7446">
      <w:pPr>
        <w:pStyle w:val="P68B1DB1-Normal1"/>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The Special Power of Attorney was granted on: _________________________________</w:t>
      </w:r>
    </w:p>
    <w:p w14:paraId="20D20229"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33A9906C" w14:textId="77777777" w:rsidR="00AB6778" w:rsidRPr="00DC3983" w:rsidRDefault="00AB6778">
      <w:pPr>
        <w:spacing w:after="0" w:line="240" w:lineRule="auto"/>
        <w:jc w:val="both"/>
        <w:rPr>
          <w:rFonts w:asciiTheme="majorBidi" w:eastAsia="Calibri" w:hAnsiTheme="majorBidi" w:cstheme="majorBidi"/>
          <w:sz w:val="24"/>
          <w:szCs w:val="24"/>
        </w:rPr>
      </w:pPr>
    </w:p>
    <w:p w14:paraId="73C2DB4E" w14:textId="3FA82ADC" w:rsidR="00AB6778" w:rsidRPr="00DC3983" w:rsidRDefault="001E7446" w:rsidP="00C54608">
      <w:pPr>
        <w:pStyle w:val="P68B1DB1-Normal2"/>
        <w:spacing w:after="0" w:line="240" w:lineRule="auto"/>
        <w:rPr>
          <w:rFonts w:asciiTheme="majorBidi" w:hAnsiTheme="majorBidi" w:cstheme="majorBidi"/>
          <w:sz w:val="24"/>
          <w:szCs w:val="24"/>
        </w:rPr>
      </w:pPr>
      <w:r w:rsidRPr="00DC3983">
        <w:rPr>
          <w:rFonts w:asciiTheme="majorBidi" w:hAnsiTheme="majorBidi" w:cstheme="majorBidi"/>
          <w:sz w:val="24"/>
          <w:szCs w:val="24"/>
        </w:rPr>
        <w:t>Name of</w:t>
      </w:r>
      <w:r w:rsidRPr="00DC3983">
        <w:rPr>
          <w:rFonts w:asciiTheme="majorBidi" w:hAnsiTheme="majorBidi" w:cstheme="majorBidi"/>
          <w:b/>
          <w:sz w:val="24"/>
          <w:szCs w:val="24"/>
        </w:rPr>
        <w:t xml:space="preserve"> SHAREHOLDER</w:t>
      </w:r>
      <w:r w:rsidRPr="00DC3983">
        <w:rPr>
          <w:rFonts w:asciiTheme="majorBidi" w:hAnsiTheme="majorBidi" w:cstheme="majorBidi"/>
          <w:sz w:val="24"/>
          <w:szCs w:val="24"/>
        </w:rPr>
        <w:t xml:space="preserve"> legal entity: ________________________________________________</w:t>
      </w:r>
    </w:p>
    <w:p w14:paraId="15642A30" w14:textId="77777777" w:rsidR="00AB6778" w:rsidRPr="00DC3983" w:rsidRDefault="001E7446" w:rsidP="00C54608">
      <w:pPr>
        <w:pStyle w:val="P68B1DB1-Normal2"/>
        <w:spacing w:after="0" w:line="240" w:lineRule="auto"/>
        <w:rPr>
          <w:rFonts w:asciiTheme="majorBidi" w:hAnsiTheme="majorBidi" w:cstheme="majorBidi"/>
          <w:sz w:val="24"/>
          <w:szCs w:val="24"/>
        </w:rPr>
      </w:pPr>
      <w:r w:rsidRPr="00DC3983">
        <w:rPr>
          <w:rFonts w:asciiTheme="majorBidi" w:hAnsiTheme="majorBidi" w:cstheme="majorBidi"/>
          <w:sz w:val="24"/>
          <w:szCs w:val="24"/>
        </w:rPr>
        <w:t xml:space="preserve">Surname and first name </w:t>
      </w:r>
      <w:r w:rsidRPr="00DC3983">
        <w:rPr>
          <w:rFonts w:asciiTheme="majorBidi" w:hAnsiTheme="majorBidi" w:cstheme="majorBidi"/>
          <w:b/>
          <w:sz w:val="24"/>
          <w:szCs w:val="24"/>
        </w:rPr>
        <w:t>SHAREHOLDER'S</w:t>
      </w:r>
      <w:r w:rsidRPr="00DC3983">
        <w:rPr>
          <w:rFonts w:asciiTheme="majorBidi" w:hAnsiTheme="majorBidi" w:cstheme="majorBidi"/>
          <w:sz w:val="24"/>
          <w:szCs w:val="24"/>
        </w:rPr>
        <w:t xml:space="preserve"> legal representative: __________________________________________</w:t>
      </w:r>
    </w:p>
    <w:p w14:paraId="7A0B2F20" w14:textId="2419B2AE" w:rsidR="00AB6778" w:rsidRDefault="001E7446" w:rsidP="0027642B">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 and the surname and first name of the legal representative, in clear capital letters</w:t>
      </w:r>
    </w:p>
    <w:p w14:paraId="17E9F03D" w14:textId="77777777" w:rsidR="00C54608" w:rsidRDefault="00C54608" w:rsidP="0027642B">
      <w:pPr>
        <w:pStyle w:val="P68B1DB1-Normal3"/>
        <w:spacing w:after="0" w:line="240" w:lineRule="auto"/>
        <w:jc w:val="both"/>
        <w:rPr>
          <w:rFonts w:asciiTheme="majorBidi" w:hAnsiTheme="majorBidi" w:cstheme="majorBidi"/>
          <w:sz w:val="24"/>
          <w:szCs w:val="24"/>
        </w:rPr>
      </w:pPr>
    </w:p>
    <w:p w14:paraId="3BF8B41B" w14:textId="77777777" w:rsidR="00C54608" w:rsidRPr="00DC3983" w:rsidRDefault="00C54608" w:rsidP="0027642B">
      <w:pPr>
        <w:pStyle w:val="P68B1DB1-Normal3"/>
        <w:spacing w:after="0" w:line="240" w:lineRule="auto"/>
        <w:jc w:val="both"/>
        <w:rPr>
          <w:rFonts w:asciiTheme="majorBidi" w:hAnsiTheme="majorBidi" w:cstheme="majorBidi"/>
          <w:sz w:val="24"/>
          <w:szCs w:val="24"/>
        </w:rPr>
      </w:pPr>
    </w:p>
    <w:p w14:paraId="1A1BD34A"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b/>
          <w:sz w:val="24"/>
          <w:szCs w:val="24"/>
        </w:rPr>
        <w:t>SHAREHOLDER 'S</w:t>
      </w:r>
      <w:r w:rsidRPr="00DC3983">
        <w:rPr>
          <w:rFonts w:asciiTheme="majorBidi" w:hAnsiTheme="majorBidi" w:cstheme="majorBidi"/>
          <w:sz w:val="24"/>
          <w:szCs w:val="24"/>
        </w:rPr>
        <w:t xml:space="preserve"> signature: </w:t>
      </w:r>
      <w:r w:rsidRPr="00DC3983">
        <w:rPr>
          <w:rFonts w:asciiTheme="majorBidi" w:hAnsiTheme="majorBidi" w:cstheme="majorBidi"/>
          <w:sz w:val="24"/>
          <w:szCs w:val="24"/>
        </w:rPr>
        <w:tab/>
        <w:t>____________________________</w:t>
      </w:r>
    </w:p>
    <w:p w14:paraId="388590AE"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*Please fill in the signature of the legal representative of the shareholder legal entity and affix the seal.</w:t>
      </w:r>
    </w:p>
    <w:p w14:paraId="770C3208" w14:textId="77777777" w:rsidR="00AB6778" w:rsidRPr="00DC3983" w:rsidRDefault="00AB6778">
      <w:pPr>
        <w:spacing w:after="0" w:line="240" w:lineRule="auto"/>
        <w:jc w:val="both"/>
        <w:rPr>
          <w:rFonts w:asciiTheme="majorBidi" w:eastAsia="Calibri" w:hAnsiTheme="majorBidi" w:cstheme="majorBidi"/>
          <w:sz w:val="24"/>
          <w:szCs w:val="24"/>
        </w:rPr>
      </w:pPr>
    </w:p>
    <w:p w14:paraId="29E86068" w14:textId="77777777" w:rsidR="00AB6778" w:rsidRPr="00DC3983" w:rsidRDefault="001E7446" w:rsidP="000327B1">
      <w:pPr>
        <w:pStyle w:val="P68B1DB1-Normal2"/>
        <w:spacing w:after="0" w:line="240" w:lineRule="auto"/>
        <w:rPr>
          <w:rFonts w:asciiTheme="majorBidi" w:hAnsiTheme="majorBidi" w:cstheme="majorBidi"/>
          <w:sz w:val="24"/>
          <w:szCs w:val="24"/>
        </w:rPr>
      </w:pPr>
      <w:r w:rsidRPr="00DC3983">
        <w:rPr>
          <w:rFonts w:asciiTheme="majorBidi" w:hAnsiTheme="majorBidi" w:cstheme="majorBidi"/>
          <w:b/>
          <w:sz w:val="24"/>
          <w:szCs w:val="24"/>
        </w:rPr>
        <w:lastRenderedPageBreak/>
        <w:t>Surname and first name of AGENT</w:t>
      </w:r>
      <w:r w:rsidRPr="00DC3983">
        <w:rPr>
          <w:rFonts w:asciiTheme="majorBidi" w:hAnsiTheme="majorBidi" w:cstheme="majorBidi"/>
          <w:sz w:val="24"/>
          <w:szCs w:val="24"/>
        </w:rPr>
        <w:t>: _______________________________________________________</w:t>
      </w:r>
    </w:p>
    <w:p w14:paraId="52C7473A" w14:textId="77777777" w:rsidR="00AB6778"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*In the case of the agent legal entity, fill in the corporate name and the surname of the representative of the legal entity</w:t>
      </w:r>
    </w:p>
    <w:p w14:paraId="78732FE8" w14:textId="77777777" w:rsidR="000327B1" w:rsidRPr="00DC3983" w:rsidRDefault="000327B1">
      <w:pPr>
        <w:pStyle w:val="P68B1DB1-Normal3"/>
        <w:spacing w:after="0" w:line="240" w:lineRule="auto"/>
        <w:jc w:val="both"/>
        <w:rPr>
          <w:rFonts w:asciiTheme="majorBidi" w:hAnsiTheme="majorBidi" w:cstheme="majorBidi"/>
          <w:sz w:val="24"/>
          <w:szCs w:val="24"/>
        </w:rPr>
      </w:pPr>
    </w:p>
    <w:p w14:paraId="265ED8D9" w14:textId="32A5FCFE" w:rsidR="00AB6778" w:rsidRPr="00DC3983" w:rsidRDefault="001E7446" w:rsidP="00321085">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b/>
          <w:sz w:val="24"/>
          <w:szCs w:val="24"/>
        </w:rPr>
        <w:t>AGENT'S signature</w:t>
      </w:r>
      <w:r w:rsidRPr="00DC3983">
        <w:rPr>
          <w:rFonts w:asciiTheme="majorBidi" w:hAnsiTheme="majorBidi" w:cstheme="majorBidi"/>
          <w:sz w:val="24"/>
          <w:szCs w:val="24"/>
        </w:rPr>
        <w:t>:            ______________________________</w:t>
      </w:r>
      <w:bookmarkEnd w:id="0"/>
    </w:p>
    <w:sectPr w:rsidR="00AB6778" w:rsidRPr="00DC39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FA60" w14:textId="77777777" w:rsidR="00CD5B22" w:rsidRDefault="00CD5B22">
      <w:pPr>
        <w:spacing w:after="0" w:line="240" w:lineRule="auto"/>
      </w:pPr>
      <w:r>
        <w:separator/>
      </w:r>
    </w:p>
  </w:endnote>
  <w:endnote w:type="continuationSeparator" w:id="0">
    <w:p w14:paraId="5BFD2166" w14:textId="77777777" w:rsidR="00CD5B22" w:rsidRDefault="00CD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AB6778" w:rsidRDefault="001E7446">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AB6778" w:rsidRDefault="00AB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A3C5" w14:textId="77777777" w:rsidR="00CD5B22" w:rsidRDefault="00CD5B22">
      <w:pPr>
        <w:spacing w:after="0" w:line="240" w:lineRule="auto"/>
      </w:pPr>
      <w:r>
        <w:separator/>
      </w:r>
    </w:p>
  </w:footnote>
  <w:footnote w:type="continuationSeparator" w:id="0">
    <w:p w14:paraId="57DC880E" w14:textId="77777777" w:rsidR="00CD5B22" w:rsidRDefault="00CD5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AB6778" w:rsidRDefault="001E7446">
    <w:pPr>
      <w:pStyle w:val="P68B1DB1-Header8"/>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AB6778" w:rsidRDefault="00AB67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6"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9"/>
  </w:num>
  <w:num w:numId="2" w16cid:durableId="951790185">
    <w:abstractNumId w:val="37"/>
  </w:num>
  <w:num w:numId="3" w16cid:durableId="1681544528">
    <w:abstractNumId w:val="31"/>
  </w:num>
  <w:num w:numId="4" w16cid:durableId="1690060100">
    <w:abstractNumId w:val="39"/>
  </w:num>
  <w:num w:numId="5" w16cid:durableId="1961761143">
    <w:abstractNumId w:val="42"/>
  </w:num>
  <w:num w:numId="6" w16cid:durableId="761921807">
    <w:abstractNumId w:val="30"/>
  </w:num>
  <w:num w:numId="7" w16cid:durableId="164129280">
    <w:abstractNumId w:val="12"/>
  </w:num>
  <w:num w:numId="8" w16cid:durableId="202600828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7"/>
  </w:num>
  <w:num w:numId="10" w16cid:durableId="1957835886">
    <w:abstractNumId w:val="19"/>
  </w:num>
  <w:num w:numId="11" w16cid:durableId="1391418252">
    <w:abstractNumId w:val="25"/>
  </w:num>
  <w:num w:numId="12" w16cid:durableId="1774545470">
    <w:abstractNumId w:val="2"/>
  </w:num>
  <w:num w:numId="13" w16cid:durableId="1576739481">
    <w:abstractNumId w:val="34"/>
  </w:num>
  <w:num w:numId="14" w16cid:durableId="1160078693">
    <w:abstractNumId w:val="23"/>
  </w:num>
  <w:num w:numId="15" w16cid:durableId="1832020001">
    <w:abstractNumId w:val="13"/>
  </w:num>
  <w:num w:numId="16" w16cid:durableId="530609190">
    <w:abstractNumId w:val="27"/>
  </w:num>
  <w:num w:numId="17" w16cid:durableId="1376855456">
    <w:abstractNumId w:val="28"/>
  </w:num>
  <w:num w:numId="18" w16cid:durableId="1626813134">
    <w:abstractNumId w:val="26"/>
  </w:num>
  <w:num w:numId="19" w16cid:durableId="657882415">
    <w:abstractNumId w:val="10"/>
  </w:num>
  <w:num w:numId="20" w16cid:durableId="1523937800">
    <w:abstractNumId w:val="14"/>
  </w:num>
  <w:num w:numId="21" w16cid:durableId="1444495465">
    <w:abstractNumId w:val="15"/>
  </w:num>
  <w:num w:numId="22" w16cid:durableId="1629358094">
    <w:abstractNumId w:val="11"/>
  </w:num>
  <w:num w:numId="23" w16cid:durableId="1708918324">
    <w:abstractNumId w:val="20"/>
  </w:num>
  <w:num w:numId="24" w16cid:durableId="1019087144">
    <w:abstractNumId w:val="40"/>
  </w:num>
  <w:num w:numId="25" w16cid:durableId="1518347586">
    <w:abstractNumId w:val="38"/>
  </w:num>
  <w:num w:numId="26" w16cid:durableId="1846089938">
    <w:abstractNumId w:val="32"/>
  </w:num>
  <w:num w:numId="27" w16cid:durableId="1878541415">
    <w:abstractNumId w:val="36"/>
  </w:num>
  <w:num w:numId="28" w16cid:durableId="851802496">
    <w:abstractNumId w:val="3"/>
  </w:num>
  <w:num w:numId="29" w16cid:durableId="959730080">
    <w:abstractNumId w:val="29"/>
  </w:num>
  <w:num w:numId="30" w16cid:durableId="478959953">
    <w:abstractNumId w:val="7"/>
  </w:num>
  <w:num w:numId="31" w16cid:durableId="738746169">
    <w:abstractNumId w:val="18"/>
  </w:num>
  <w:num w:numId="32" w16cid:durableId="1450931555">
    <w:abstractNumId w:val="1"/>
  </w:num>
  <w:num w:numId="33" w16cid:durableId="643629344">
    <w:abstractNumId w:val="22"/>
  </w:num>
  <w:num w:numId="34" w16cid:durableId="698824076">
    <w:abstractNumId w:val="4"/>
  </w:num>
  <w:num w:numId="35"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0568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650844">
    <w:abstractNumId w:val="6"/>
  </w:num>
  <w:num w:numId="38" w16cid:durableId="429934003">
    <w:abstractNumId w:val="24"/>
  </w:num>
  <w:num w:numId="39" w16cid:durableId="449008752">
    <w:abstractNumId w:val="8"/>
  </w:num>
  <w:num w:numId="40" w16cid:durableId="1177304021">
    <w:abstractNumId w:val="41"/>
  </w:num>
  <w:num w:numId="41" w16cid:durableId="412895708">
    <w:abstractNumId w:val="21"/>
  </w:num>
  <w:num w:numId="42" w16cid:durableId="1240747614">
    <w:abstractNumId w:val="16"/>
  </w:num>
  <w:num w:numId="43" w16cid:durableId="711272137">
    <w:abstractNumId w:val="35"/>
  </w:num>
  <w:num w:numId="44" w16cid:durableId="1298305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F8E"/>
    <w:rsid w:val="00002497"/>
    <w:rsid w:val="00002711"/>
    <w:rsid w:val="00002E7F"/>
    <w:rsid w:val="00003A9F"/>
    <w:rsid w:val="000044B3"/>
    <w:rsid w:val="00005BEA"/>
    <w:rsid w:val="00010439"/>
    <w:rsid w:val="00014F95"/>
    <w:rsid w:val="000327B1"/>
    <w:rsid w:val="000359F7"/>
    <w:rsid w:val="00036C35"/>
    <w:rsid w:val="00042413"/>
    <w:rsid w:val="00042913"/>
    <w:rsid w:val="00042F8C"/>
    <w:rsid w:val="000710E8"/>
    <w:rsid w:val="000748D8"/>
    <w:rsid w:val="00074A81"/>
    <w:rsid w:val="00077910"/>
    <w:rsid w:val="00077C87"/>
    <w:rsid w:val="00083197"/>
    <w:rsid w:val="00087047"/>
    <w:rsid w:val="000907A6"/>
    <w:rsid w:val="0009290C"/>
    <w:rsid w:val="000A18EA"/>
    <w:rsid w:val="000A1BBB"/>
    <w:rsid w:val="000A36E0"/>
    <w:rsid w:val="000A45E6"/>
    <w:rsid w:val="000B5476"/>
    <w:rsid w:val="000C10F7"/>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86763"/>
    <w:rsid w:val="00195FD1"/>
    <w:rsid w:val="00196E7D"/>
    <w:rsid w:val="001A341F"/>
    <w:rsid w:val="001C0651"/>
    <w:rsid w:val="001C3975"/>
    <w:rsid w:val="001D4FB7"/>
    <w:rsid w:val="001E0C32"/>
    <w:rsid w:val="001E7446"/>
    <w:rsid w:val="001F6575"/>
    <w:rsid w:val="00200245"/>
    <w:rsid w:val="00200624"/>
    <w:rsid w:val="00206C84"/>
    <w:rsid w:val="00210235"/>
    <w:rsid w:val="00220820"/>
    <w:rsid w:val="00224E43"/>
    <w:rsid w:val="002338ED"/>
    <w:rsid w:val="0025796F"/>
    <w:rsid w:val="00257AF5"/>
    <w:rsid w:val="002615CE"/>
    <w:rsid w:val="0026161B"/>
    <w:rsid w:val="00266DEA"/>
    <w:rsid w:val="00273EDB"/>
    <w:rsid w:val="0027642B"/>
    <w:rsid w:val="002769B4"/>
    <w:rsid w:val="00281037"/>
    <w:rsid w:val="00291B53"/>
    <w:rsid w:val="00292E46"/>
    <w:rsid w:val="00294711"/>
    <w:rsid w:val="00295144"/>
    <w:rsid w:val="00295769"/>
    <w:rsid w:val="002971CE"/>
    <w:rsid w:val="002B2823"/>
    <w:rsid w:val="002C1689"/>
    <w:rsid w:val="002C3A3F"/>
    <w:rsid w:val="002C4A30"/>
    <w:rsid w:val="002D3078"/>
    <w:rsid w:val="002D39FC"/>
    <w:rsid w:val="002E2797"/>
    <w:rsid w:val="002F7322"/>
    <w:rsid w:val="00307DF6"/>
    <w:rsid w:val="00310189"/>
    <w:rsid w:val="003135DE"/>
    <w:rsid w:val="00321085"/>
    <w:rsid w:val="00323005"/>
    <w:rsid w:val="00323DB4"/>
    <w:rsid w:val="00332A1A"/>
    <w:rsid w:val="0034225B"/>
    <w:rsid w:val="00342608"/>
    <w:rsid w:val="0034323E"/>
    <w:rsid w:val="003432E2"/>
    <w:rsid w:val="003532E9"/>
    <w:rsid w:val="00362BBB"/>
    <w:rsid w:val="00366BA1"/>
    <w:rsid w:val="00367E3A"/>
    <w:rsid w:val="00374429"/>
    <w:rsid w:val="00382A19"/>
    <w:rsid w:val="00386C30"/>
    <w:rsid w:val="00387CE5"/>
    <w:rsid w:val="003A49DC"/>
    <w:rsid w:val="003A6CBB"/>
    <w:rsid w:val="003A73B9"/>
    <w:rsid w:val="003B4C1B"/>
    <w:rsid w:val="003C1276"/>
    <w:rsid w:val="003C39B5"/>
    <w:rsid w:val="003C5AC0"/>
    <w:rsid w:val="003D1835"/>
    <w:rsid w:val="003D247E"/>
    <w:rsid w:val="003D7B11"/>
    <w:rsid w:val="003D7BAC"/>
    <w:rsid w:val="003E01AE"/>
    <w:rsid w:val="003E306F"/>
    <w:rsid w:val="003E620B"/>
    <w:rsid w:val="003F7173"/>
    <w:rsid w:val="004007B6"/>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3FC0"/>
    <w:rsid w:val="00454AA1"/>
    <w:rsid w:val="004556DB"/>
    <w:rsid w:val="00456827"/>
    <w:rsid w:val="00456FEB"/>
    <w:rsid w:val="0046265E"/>
    <w:rsid w:val="004634E0"/>
    <w:rsid w:val="00467F8E"/>
    <w:rsid w:val="0048341E"/>
    <w:rsid w:val="00483800"/>
    <w:rsid w:val="004840C1"/>
    <w:rsid w:val="00495E42"/>
    <w:rsid w:val="004B4BE8"/>
    <w:rsid w:val="004C115C"/>
    <w:rsid w:val="004D5A71"/>
    <w:rsid w:val="004E3C50"/>
    <w:rsid w:val="004E4C04"/>
    <w:rsid w:val="004E4FD6"/>
    <w:rsid w:val="004E657F"/>
    <w:rsid w:val="004E6AF3"/>
    <w:rsid w:val="004F2A4E"/>
    <w:rsid w:val="004F778C"/>
    <w:rsid w:val="0050008C"/>
    <w:rsid w:val="00502B00"/>
    <w:rsid w:val="00506743"/>
    <w:rsid w:val="00507459"/>
    <w:rsid w:val="005117F0"/>
    <w:rsid w:val="0051521A"/>
    <w:rsid w:val="00520162"/>
    <w:rsid w:val="00524F30"/>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E1515"/>
    <w:rsid w:val="005E72A5"/>
    <w:rsid w:val="005E7BFF"/>
    <w:rsid w:val="005F5DEF"/>
    <w:rsid w:val="006110AF"/>
    <w:rsid w:val="00612474"/>
    <w:rsid w:val="006137B7"/>
    <w:rsid w:val="0061643B"/>
    <w:rsid w:val="00620573"/>
    <w:rsid w:val="00623D44"/>
    <w:rsid w:val="00631AA1"/>
    <w:rsid w:val="00635489"/>
    <w:rsid w:val="00640853"/>
    <w:rsid w:val="00641861"/>
    <w:rsid w:val="006527C4"/>
    <w:rsid w:val="00667145"/>
    <w:rsid w:val="00674436"/>
    <w:rsid w:val="00675CBF"/>
    <w:rsid w:val="00675DD5"/>
    <w:rsid w:val="0068672F"/>
    <w:rsid w:val="00690BC9"/>
    <w:rsid w:val="00693929"/>
    <w:rsid w:val="0069693C"/>
    <w:rsid w:val="006A448A"/>
    <w:rsid w:val="006C5844"/>
    <w:rsid w:val="006C785D"/>
    <w:rsid w:val="006D5472"/>
    <w:rsid w:val="006E3D97"/>
    <w:rsid w:val="006F3FB9"/>
    <w:rsid w:val="006F71BA"/>
    <w:rsid w:val="007028EE"/>
    <w:rsid w:val="00712478"/>
    <w:rsid w:val="00712BBF"/>
    <w:rsid w:val="0072192C"/>
    <w:rsid w:val="00725014"/>
    <w:rsid w:val="0072724E"/>
    <w:rsid w:val="00730A5E"/>
    <w:rsid w:val="00741219"/>
    <w:rsid w:val="007422FA"/>
    <w:rsid w:val="007465A6"/>
    <w:rsid w:val="007625EA"/>
    <w:rsid w:val="007648B9"/>
    <w:rsid w:val="007658CC"/>
    <w:rsid w:val="00771E1E"/>
    <w:rsid w:val="00776D20"/>
    <w:rsid w:val="0078784E"/>
    <w:rsid w:val="00797B16"/>
    <w:rsid w:val="007A6DF0"/>
    <w:rsid w:val="007A7826"/>
    <w:rsid w:val="007B1CC6"/>
    <w:rsid w:val="007C53F9"/>
    <w:rsid w:val="007D1862"/>
    <w:rsid w:val="007D4273"/>
    <w:rsid w:val="007E3CCC"/>
    <w:rsid w:val="007F0C79"/>
    <w:rsid w:val="007F2307"/>
    <w:rsid w:val="007F6324"/>
    <w:rsid w:val="00805260"/>
    <w:rsid w:val="00816462"/>
    <w:rsid w:val="00816D46"/>
    <w:rsid w:val="00821264"/>
    <w:rsid w:val="00833389"/>
    <w:rsid w:val="008341AA"/>
    <w:rsid w:val="0084752F"/>
    <w:rsid w:val="0085074A"/>
    <w:rsid w:val="008560F3"/>
    <w:rsid w:val="0085768E"/>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E3AAB"/>
    <w:rsid w:val="008E7C21"/>
    <w:rsid w:val="008F0BE9"/>
    <w:rsid w:val="008F1F3D"/>
    <w:rsid w:val="008F2A93"/>
    <w:rsid w:val="008F6F45"/>
    <w:rsid w:val="00905EC4"/>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1CB5"/>
    <w:rsid w:val="009C260E"/>
    <w:rsid w:val="009C4A8F"/>
    <w:rsid w:val="009D01CE"/>
    <w:rsid w:val="009D5CA0"/>
    <w:rsid w:val="009D6D04"/>
    <w:rsid w:val="009E7AA9"/>
    <w:rsid w:val="009E7F92"/>
    <w:rsid w:val="009F5615"/>
    <w:rsid w:val="009F6F0A"/>
    <w:rsid w:val="00A01995"/>
    <w:rsid w:val="00A15672"/>
    <w:rsid w:val="00A22052"/>
    <w:rsid w:val="00A2579E"/>
    <w:rsid w:val="00A261C8"/>
    <w:rsid w:val="00A33047"/>
    <w:rsid w:val="00A334DA"/>
    <w:rsid w:val="00A37AD2"/>
    <w:rsid w:val="00A435C1"/>
    <w:rsid w:val="00A46481"/>
    <w:rsid w:val="00A51D2B"/>
    <w:rsid w:val="00A62C9F"/>
    <w:rsid w:val="00A65271"/>
    <w:rsid w:val="00A65FCF"/>
    <w:rsid w:val="00A677B9"/>
    <w:rsid w:val="00A67DB2"/>
    <w:rsid w:val="00A76B7A"/>
    <w:rsid w:val="00A77DFC"/>
    <w:rsid w:val="00A97C02"/>
    <w:rsid w:val="00AA2393"/>
    <w:rsid w:val="00AA752C"/>
    <w:rsid w:val="00AA77FF"/>
    <w:rsid w:val="00AB2246"/>
    <w:rsid w:val="00AB35DB"/>
    <w:rsid w:val="00AB6778"/>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173C"/>
    <w:rsid w:val="00B7350F"/>
    <w:rsid w:val="00B80844"/>
    <w:rsid w:val="00B82ABB"/>
    <w:rsid w:val="00B95895"/>
    <w:rsid w:val="00B96A14"/>
    <w:rsid w:val="00B975C7"/>
    <w:rsid w:val="00BB191F"/>
    <w:rsid w:val="00BC112C"/>
    <w:rsid w:val="00BC1CFE"/>
    <w:rsid w:val="00BC3302"/>
    <w:rsid w:val="00BC5B21"/>
    <w:rsid w:val="00BC7034"/>
    <w:rsid w:val="00BE2DD4"/>
    <w:rsid w:val="00BE35E1"/>
    <w:rsid w:val="00BE3796"/>
    <w:rsid w:val="00BF5800"/>
    <w:rsid w:val="00C02A6A"/>
    <w:rsid w:val="00C07D75"/>
    <w:rsid w:val="00C22F80"/>
    <w:rsid w:val="00C23599"/>
    <w:rsid w:val="00C235BA"/>
    <w:rsid w:val="00C236BC"/>
    <w:rsid w:val="00C23D7D"/>
    <w:rsid w:val="00C35FF1"/>
    <w:rsid w:val="00C37202"/>
    <w:rsid w:val="00C44AC9"/>
    <w:rsid w:val="00C54155"/>
    <w:rsid w:val="00C54608"/>
    <w:rsid w:val="00C57C76"/>
    <w:rsid w:val="00C64264"/>
    <w:rsid w:val="00C65B5F"/>
    <w:rsid w:val="00C67149"/>
    <w:rsid w:val="00C819C7"/>
    <w:rsid w:val="00C86A13"/>
    <w:rsid w:val="00C872F2"/>
    <w:rsid w:val="00C9031C"/>
    <w:rsid w:val="00C92BBE"/>
    <w:rsid w:val="00CA1921"/>
    <w:rsid w:val="00CA7310"/>
    <w:rsid w:val="00CB17FB"/>
    <w:rsid w:val="00CB3A37"/>
    <w:rsid w:val="00CB4A86"/>
    <w:rsid w:val="00CC323B"/>
    <w:rsid w:val="00CD5B22"/>
    <w:rsid w:val="00CE58BE"/>
    <w:rsid w:val="00CE7F34"/>
    <w:rsid w:val="00CF33C8"/>
    <w:rsid w:val="00CF3D01"/>
    <w:rsid w:val="00CF442F"/>
    <w:rsid w:val="00CF7596"/>
    <w:rsid w:val="00D0721B"/>
    <w:rsid w:val="00D15577"/>
    <w:rsid w:val="00D20BD6"/>
    <w:rsid w:val="00D214A4"/>
    <w:rsid w:val="00D234C2"/>
    <w:rsid w:val="00D26296"/>
    <w:rsid w:val="00D33B32"/>
    <w:rsid w:val="00D33CF9"/>
    <w:rsid w:val="00D35B06"/>
    <w:rsid w:val="00D44FC5"/>
    <w:rsid w:val="00D45A70"/>
    <w:rsid w:val="00D46590"/>
    <w:rsid w:val="00D47271"/>
    <w:rsid w:val="00D508CF"/>
    <w:rsid w:val="00D604B5"/>
    <w:rsid w:val="00D650EF"/>
    <w:rsid w:val="00D70599"/>
    <w:rsid w:val="00D74DBB"/>
    <w:rsid w:val="00D74E04"/>
    <w:rsid w:val="00D90E96"/>
    <w:rsid w:val="00D913BC"/>
    <w:rsid w:val="00D91DBC"/>
    <w:rsid w:val="00D95687"/>
    <w:rsid w:val="00D95B3B"/>
    <w:rsid w:val="00DA7223"/>
    <w:rsid w:val="00DB6115"/>
    <w:rsid w:val="00DC0894"/>
    <w:rsid w:val="00DC3983"/>
    <w:rsid w:val="00DC4D8B"/>
    <w:rsid w:val="00DD4DF8"/>
    <w:rsid w:val="00DE175F"/>
    <w:rsid w:val="00DE319B"/>
    <w:rsid w:val="00DE5F4B"/>
    <w:rsid w:val="00DE676B"/>
    <w:rsid w:val="00DE7A69"/>
    <w:rsid w:val="00DF3C96"/>
    <w:rsid w:val="00DF52A5"/>
    <w:rsid w:val="00E24289"/>
    <w:rsid w:val="00E25BD6"/>
    <w:rsid w:val="00E270B8"/>
    <w:rsid w:val="00E347F7"/>
    <w:rsid w:val="00E35EF2"/>
    <w:rsid w:val="00E36497"/>
    <w:rsid w:val="00E45EA0"/>
    <w:rsid w:val="00E54F33"/>
    <w:rsid w:val="00E552BC"/>
    <w:rsid w:val="00E559A4"/>
    <w:rsid w:val="00E56247"/>
    <w:rsid w:val="00E6195E"/>
    <w:rsid w:val="00E743E2"/>
    <w:rsid w:val="00E75F9D"/>
    <w:rsid w:val="00E975EA"/>
    <w:rsid w:val="00EA5C3A"/>
    <w:rsid w:val="00EA6B47"/>
    <w:rsid w:val="00EB1324"/>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A7E8D"/>
    <w:rsid w:val="00FB5E88"/>
    <w:rsid w:val="00FB6FF7"/>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sz w:val="20"/>
    </w:rPr>
  </w:style>
  <w:style w:type="paragraph" w:customStyle="1" w:styleId="P68B1DB1-Normal5">
    <w:name w:val="P68B1DB1-Normal5"/>
    <w:basedOn w:val="Normal"/>
    <w:rPr>
      <w:rFonts w:eastAsia="Calibri" w:cstheme="minorHAnsi"/>
      <w:b/>
      <w:i/>
      <w:sz w:val="20"/>
    </w:rPr>
  </w:style>
  <w:style w:type="paragraph" w:customStyle="1" w:styleId="P68B1DB1-AOBullet6">
    <w:name w:val="P68B1DB1-AOBullet6"/>
    <w:basedOn w:val="AOBullet"/>
    <w:rPr>
      <w:rFonts w:asciiTheme="minorHAnsi" w:hAnsiTheme="minorHAnsi" w:cstheme="minorHAnsi"/>
    </w:rPr>
  </w:style>
  <w:style w:type="paragraph" w:customStyle="1" w:styleId="P68B1DB1-Normal7">
    <w:name w:val="P68B1DB1-Normal7"/>
    <w:basedOn w:val="Normal"/>
    <w:rPr>
      <w:rFonts w:eastAsia="Calibri" w:cstheme="minorHAnsi"/>
    </w:rPr>
  </w:style>
  <w:style w:type="paragraph" w:customStyle="1" w:styleId="P68B1DB1-Header8">
    <w:name w:val="P68B1DB1-Header8"/>
    <w:basedOn w:val="Header"/>
    <w:rPr>
      <w:rFonts w:ascii="Arial" w:hAnsi="Arial" w:cs="Arial"/>
      <w:color w:val="000000"/>
      <w:sz w:val="21"/>
      <w:shd w:val="clear" w:color="auto" w:fill="FFFFFF"/>
    </w:rPr>
  </w:style>
  <w:style w:type="paragraph" w:customStyle="1" w:styleId="AOListNumber">
    <w:name w:val="AOListNumber"/>
    <w:basedOn w:val="Normal"/>
    <w:rsid w:val="00001F8E"/>
    <w:pPr>
      <w:numPr>
        <w:numId w:val="32"/>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72192C"/>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50</cp:revision>
  <cp:lastPrinted>2022-01-31T07:08:00Z</cp:lastPrinted>
  <dcterms:created xsi:type="dcterms:W3CDTF">2022-11-21T12:53:00Z</dcterms:created>
  <dcterms:modified xsi:type="dcterms:W3CDTF">2025-05-14T08:05:00Z</dcterms:modified>
</cp:coreProperties>
</file>